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E3" w:rsidRDefault="00CD01E6" w:rsidP="00280AE3">
      <w:pPr>
        <w:jc w:val="center"/>
      </w:pPr>
      <w:r>
        <w:rPr>
          <w:noProof/>
        </w:rPr>
        <w:drawing>
          <wp:inline distT="0" distB="0" distL="0" distR="0">
            <wp:extent cx="4076700" cy="906780"/>
            <wp:effectExtent l="0" t="0" r="0" b="7620"/>
            <wp:docPr id="1" name="Immagine 1" descr="logo alessa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essandr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77" w:rsidRDefault="00315F77" w:rsidP="00280AE3">
      <w:pPr>
        <w:jc w:val="center"/>
        <w:rPr>
          <w:rFonts w:eastAsia="Lucida Sans Unicode"/>
          <w:b/>
          <w:bCs/>
          <w:color w:val="000000"/>
          <w:sz w:val="12"/>
          <w:szCs w:val="12"/>
        </w:rPr>
      </w:pPr>
    </w:p>
    <w:p w:rsidR="00280AE3" w:rsidRDefault="00280AE3" w:rsidP="00280AE3">
      <w:pPr>
        <w:pStyle w:val="Titolo"/>
        <w:rPr>
          <w:rFonts w:eastAsia="Lucida Sans Unicode"/>
          <w:color w:val="000000"/>
          <w:sz w:val="12"/>
          <w:szCs w:val="12"/>
          <w:u w:val="none"/>
        </w:rPr>
      </w:pPr>
    </w:p>
    <w:p w:rsidR="00280AE3" w:rsidRDefault="00280AE3" w:rsidP="00280AE3">
      <w:pPr>
        <w:pStyle w:val="Pidipagina"/>
        <w:jc w:val="center"/>
        <w:rPr>
          <w:rFonts w:ascii="Arial" w:eastAsia="Lucida Sans Unicode" w:hAnsi="Arial" w:cs="Arial"/>
          <w:color w:val="008000"/>
          <w:sz w:val="18"/>
          <w:szCs w:val="24"/>
        </w:rPr>
      </w:pPr>
      <w:r>
        <w:rPr>
          <w:rFonts w:ascii="Arial" w:eastAsia="Lucida Sans Unicode" w:hAnsi="Arial" w:cs="Arial"/>
          <w:color w:val="008000"/>
          <w:sz w:val="18"/>
          <w:szCs w:val="24"/>
        </w:rPr>
        <w:t>Via Trotti, 122  -  151</w:t>
      </w:r>
      <w:r w:rsidR="00B446A0">
        <w:rPr>
          <w:rFonts w:ascii="Arial" w:eastAsia="Lucida Sans Unicode" w:hAnsi="Arial" w:cs="Arial"/>
          <w:color w:val="008000"/>
          <w:sz w:val="18"/>
          <w:szCs w:val="24"/>
        </w:rPr>
        <w:t>21</w:t>
      </w:r>
      <w:r>
        <w:rPr>
          <w:rFonts w:ascii="Arial" w:eastAsia="Lucida Sans Unicode" w:hAnsi="Arial" w:cs="Arial"/>
          <w:color w:val="008000"/>
          <w:sz w:val="18"/>
          <w:szCs w:val="24"/>
        </w:rPr>
        <w:t xml:space="preserve"> Alessandria  -  </w:t>
      </w:r>
      <w:proofErr w:type="spellStart"/>
      <w:r>
        <w:rPr>
          <w:rFonts w:ascii="Arial" w:eastAsia="Lucida Sans Unicode" w:hAnsi="Arial" w:cs="Arial"/>
          <w:color w:val="008000"/>
          <w:sz w:val="18"/>
          <w:szCs w:val="24"/>
        </w:rPr>
        <w:t>Tel</w:t>
      </w:r>
      <w:proofErr w:type="spellEnd"/>
      <w:r>
        <w:rPr>
          <w:rFonts w:ascii="Arial" w:eastAsia="Lucida Sans Unicode" w:hAnsi="Arial" w:cs="Arial"/>
          <w:color w:val="008000"/>
          <w:sz w:val="18"/>
          <w:szCs w:val="24"/>
        </w:rPr>
        <w:t xml:space="preserve">  0131/ 43151-2  -  Fax 0131/ 263842</w:t>
      </w:r>
    </w:p>
    <w:p w:rsidR="00280AE3" w:rsidRDefault="00280AE3" w:rsidP="00280AE3">
      <w:pPr>
        <w:pStyle w:val="Titolo"/>
        <w:rPr>
          <w:rFonts w:eastAsia="Lucida Sans Unicode"/>
          <w:b w:val="0"/>
          <w:bCs w:val="0"/>
          <w:color w:val="008000"/>
          <w:sz w:val="18"/>
          <w:szCs w:val="24"/>
          <w:u w:val="none"/>
        </w:rPr>
      </w:pP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 xml:space="preserve">E-mail Ufficio Stampa:  </w:t>
      </w:r>
      <w:r w:rsidR="00E1637F"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stampa</w:t>
      </w: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@confagricolturalessandria.it</w:t>
      </w:r>
    </w:p>
    <w:p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COMUNICATO STAMPA</w:t>
      </w:r>
    </w:p>
    <w:p w:rsidR="001C08F5" w:rsidRDefault="001C08F5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2756A6" w:rsidRDefault="002756A6" w:rsidP="003666AB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Ad Alessandria la prima assemblea di Zona. </w:t>
      </w:r>
    </w:p>
    <w:p w:rsidR="002C2D1F" w:rsidRPr="002C2D1F" w:rsidRDefault="002756A6" w:rsidP="003666AB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Premiati il socio più “anziano” e quello più giovane</w:t>
      </w:r>
    </w:p>
    <w:p w:rsidR="002C2D1F" w:rsidRDefault="002C2D1F" w:rsidP="002C2D1F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756A6" w:rsidRPr="002756A6" w:rsidRDefault="002756A6" w:rsidP="002756A6">
      <w:pPr>
        <w:jc w:val="both"/>
        <w:rPr>
          <w:rFonts w:ascii="Arial" w:hAnsi="Arial" w:cs="Arial"/>
          <w:sz w:val="24"/>
          <w:szCs w:val="24"/>
        </w:rPr>
      </w:pPr>
      <w:r w:rsidRPr="002756A6">
        <w:rPr>
          <w:rFonts w:ascii="Arial" w:hAnsi="Arial" w:cs="Arial"/>
          <w:sz w:val="24"/>
          <w:szCs w:val="24"/>
        </w:rPr>
        <w:t>Si è svolta lunedì mattina, 22 gennaio, la prima delle assemblee di Zona di Confagricoltura Alessandria.</w:t>
      </w:r>
    </w:p>
    <w:p w:rsidR="002756A6" w:rsidRPr="002756A6" w:rsidRDefault="002756A6" w:rsidP="002756A6">
      <w:pPr>
        <w:jc w:val="both"/>
        <w:rPr>
          <w:rFonts w:ascii="Arial" w:hAnsi="Arial" w:cs="Arial"/>
          <w:sz w:val="24"/>
          <w:szCs w:val="24"/>
        </w:rPr>
      </w:pPr>
      <w:r w:rsidRPr="002756A6">
        <w:rPr>
          <w:rFonts w:ascii="Arial" w:hAnsi="Arial" w:cs="Arial"/>
          <w:sz w:val="24"/>
          <w:szCs w:val="24"/>
        </w:rPr>
        <w:t xml:space="preserve">L’assemblea è stata ospitata nel salone di </w:t>
      </w:r>
      <w:proofErr w:type="spellStart"/>
      <w:r w:rsidRPr="002756A6">
        <w:rPr>
          <w:rFonts w:ascii="Arial" w:hAnsi="Arial" w:cs="Arial"/>
          <w:sz w:val="24"/>
          <w:szCs w:val="24"/>
        </w:rPr>
        <w:t>Enaip</w:t>
      </w:r>
      <w:proofErr w:type="spellEnd"/>
      <w:r w:rsidRPr="002756A6">
        <w:rPr>
          <w:rFonts w:ascii="Arial" w:hAnsi="Arial" w:cs="Arial"/>
          <w:sz w:val="24"/>
          <w:szCs w:val="24"/>
        </w:rPr>
        <w:t>, il piazza Santa Maria di Castello ad Alessandria.</w:t>
      </w:r>
    </w:p>
    <w:p w:rsidR="00D26385" w:rsidRPr="00CE11E2" w:rsidRDefault="002756A6" w:rsidP="00D26385">
      <w:pPr>
        <w:jc w:val="both"/>
        <w:rPr>
          <w:rFonts w:ascii="Arial" w:hAnsi="Arial" w:cs="Arial"/>
          <w:sz w:val="24"/>
          <w:szCs w:val="24"/>
        </w:rPr>
      </w:pPr>
      <w:r w:rsidRPr="002756A6">
        <w:rPr>
          <w:rFonts w:ascii="Arial" w:hAnsi="Arial" w:cs="Arial"/>
          <w:sz w:val="24"/>
          <w:szCs w:val="24"/>
        </w:rPr>
        <w:t xml:space="preserve">Ha aperto i lavori la presidente provinciale </w:t>
      </w:r>
      <w:r w:rsidRPr="002756A6">
        <w:rPr>
          <w:rFonts w:ascii="Arial" w:hAnsi="Arial" w:cs="Arial"/>
          <w:b/>
          <w:sz w:val="24"/>
          <w:szCs w:val="24"/>
        </w:rPr>
        <w:t>Paola Sacco</w:t>
      </w:r>
      <w:r w:rsidRPr="002756A6">
        <w:rPr>
          <w:rFonts w:ascii="Arial" w:hAnsi="Arial" w:cs="Arial"/>
          <w:sz w:val="24"/>
          <w:szCs w:val="24"/>
        </w:rPr>
        <w:t xml:space="preserve"> che ha </w:t>
      </w:r>
      <w:r w:rsidR="004234B6">
        <w:rPr>
          <w:rFonts w:ascii="Arial" w:hAnsi="Arial" w:cs="Arial"/>
          <w:sz w:val="24"/>
          <w:szCs w:val="24"/>
        </w:rPr>
        <w:t xml:space="preserve">aggiornato gli associati </w:t>
      </w:r>
      <w:r w:rsidRPr="002756A6">
        <w:rPr>
          <w:rFonts w:ascii="Arial" w:hAnsi="Arial" w:cs="Arial"/>
          <w:sz w:val="24"/>
          <w:szCs w:val="24"/>
        </w:rPr>
        <w:t xml:space="preserve"> sull’attività svolta nel 2023 e sulle principali azioni sindacali</w:t>
      </w:r>
      <w:r>
        <w:rPr>
          <w:rFonts w:ascii="Arial" w:hAnsi="Arial" w:cs="Arial"/>
          <w:sz w:val="24"/>
          <w:szCs w:val="24"/>
        </w:rPr>
        <w:t>,</w:t>
      </w:r>
      <w:r w:rsidRPr="002756A6">
        <w:rPr>
          <w:rFonts w:ascii="Arial" w:hAnsi="Arial" w:cs="Arial"/>
          <w:sz w:val="24"/>
          <w:szCs w:val="24"/>
        </w:rPr>
        <w:t xml:space="preserve"> tra le quali:</w:t>
      </w:r>
      <w:r w:rsidR="00CE11E2" w:rsidRPr="00CE11E2">
        <w:t xml:space="preserve"> </w:t>
      </w:r>
      <w:r w:rsidR="00CE11E2" w:rsidRPr="00CE11E2">
        <w:rPr>
          <w:rFonts w:ascii="Arial" w:hAnsi="Arial" w:cs="Arial"/>
          <w:sz w:val="24"/>
          <w:szCs w:val="24"/>
        </w:rPr>
        <w:t>gli aggiornamenti riguardanti il ricondizionamento dei pozzi</w:t>
      </w:r>
      <w:r w:rsidRPr="002756A6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2756A6">
        <w:rPr>
          <w:rFonts w:ascii="Arial" w:hAnsi="Arial" w:cs="Arial"/>
          <w:sz w:val="24"/>
          <w:szCs w:val="24"/>
        </w:rPr>
        <w:t>rinaturazione</w:t>
      </w:r>
      <w:proofErr w:type="spellEnd"/>
      <w:r w:rsidRPr="002756A6">
        <w:rPr>
          <w:rFonts w:ascii="Arial" w:hAnsi="Arial" w:cs="Arial"/>
          <w:sz w:val="24"/>
          <w:szCs w:val="24"/>
        </w:rPr>
        <w:t xml:space="preserve"> del Po, il gasolio agricolo, il blocco delle rilevazioni del prezzo del grano</w:t>
      </w:r>
      <w:r w:rsidR="00D26385">
        <w:rPr>
          <w:rFonts w:ascii="Arial" w:hAnsi="Arial" w:cs="Arial"/>
          <w:sz w:val="24"/>
          <w:szCs w:val="24"/>
        </w:rPr>
        <w:t xml:space="preserve">. </w:t>
      </w:r>
      <w:r w:rsidR="00D26385" w:rsidRPr="00CE11E2">
        <w:rPr>
          <w:rFonts w:ascii="Arial" w:hAnsi="Arial" w:cs="Arial"/>
          <w:sz w:val="24"/>
          <w:szCs w:val="24"/>
        </w:rPr>
        <w:t xml:space="preserve">Sono temi che si inseriscono in un quadro generale complesso a livello nazionale ed europeo. </w:t>
      </w:r>
    </w:p>
    <w:p w:rsidR="00D26385" w:rsidRPr="00CE11E2" w:rsidRDefault="00D26385" w:rsidP="007328EF">
      <w:pPr>
        <w:jc w:val="both"/>
        <w:rPr>
          <w:rFonts w:ascii="Arial" w:hAnsi="Arial" w:cs="Arial"/>
          <w:sz w:val="24"/>
          <w:szCs w:val="24"/>
        </w:rPr>
      </w:pPr>
      <w:r w:rsidRPr="00CE11E2">
        <w:rPr>
          <w:rFonts w:ascii="Arial" w:hAnsi="Arial" w:cs="Arial"/>
          <w:sz w:val="24"/>
          <w:szCs w:val="24"/>
        </w:rPr>
        <w:t xml:space="preserve">Entro gennaio dovrebbe partire il dialogo strategico sul futuro dell’agricoltura annunciato dalla presidente della Commissione Ue. </w:t>
      </w:r>
      <w:proofErr w:type="spellStart"/>
      <w:r w:rsidR="007328EF" w:rsidRPr="00CE11E2">
        <w:rPr>
          <w:rFonts w:ascii="Arial" w:hAnsi="Arial" w:cs="Arial"/>
          <w:sz w:val="24"/>
          <w:szCs w:val="24"/>
        </w:rPr>
        <w:t>Confagricotlura</w:t>
      </w:r>
      <w:proofErr w:type="spellEnd"/>
      <w:r w:rsidR="007328EF" w:rsidRPr="00CE11E2">
        <w:rPr>
          <w:rFonts w:ascii="Arial" w:hAnsi="Arial" w:cs="Arial"/>
          <w:sz w:val="24"/>
          <w:szCs w:val="24"/>
        </w:rPr>
        <w:t xml:space="preserve"> sostiene da tempo, a tutti i livelli, che è indispensabile un cambio di rotta rispetto ad una politica comunitaria che ha messo </w:t>
      </w:r>
      <w:r w:rsidR="00C819A8" w:rsidRPr="00CE11E2">
        <w:rPr>
          <w:rFonts w:ascii="Arial" w:hAnsi="Arial" w:cs="Arial"/>
          <w:sz w:val="24"/>
          <w:szCs w:val="24"/>
        </w:rPr>
        <w:t xml:space="preserve">fino ad oggi </w:t>
      </w:r>
      <w:r w:rsidR="007328EF" w:rsidRPr="00CE11E2">
        <w:rPr>
          <w:rFonts w:ascii="Arial" w:hAnsi="Arial" w:cs="Arial"/>
          <w:sz w:val="24"/>
          <w:szCs w:val="24"/>
        </w:rPr>
        <w:t xml:space="preserve">il settore primario sul banco degli imputati, introducendo una serie di vincoli insostenibili. </w:t>
      </w:r>
    </w:p>
    <w:p w:rsidR="002756A6" w:rsidRPr="00CE11E2" w:rsidRDefault="007328EF" w:rsidP="00D26385">
      <w:pPr>
        <w:jc w:val="both"/>
        <w:rPr>
          <w:rFonts w:ascii="Arial" w:hAnsi="Arial" w:cs="Arial"/>
          <w:sz w:val="24"/>
          <w:szCs w:val="24"/>
        </w:rPr>
      </w:pPr>
      <w:r w:rsidRPr="00CE11E2">
        <w:rPr>
          <w:rFonts w:ascii="Arial" w:hAnsi="Arial" w:cs="Arial"/>
          <w:sz w:val="24"/>
          <w:szCs w:val="24"/>
        </w:rPr>
        <w:t>Confagricoltura ha lavorato in questi anni, e continuerà a farlo, per riequilibrare proposte (come Pac e Green Deal) che partivano come penalizzanti per il settore agricolo.</w:t>
      </w:r>
    </w:p>
    <w:p w:rsidR="006F1273" w:rsidRPr="00CE11E2" w:rsidRDefault="006F1273" w:rsidP="002756A6">
      <w:pPr>
        <w:jc w:val="both"/>
        <w:rPr>
          <w:rFonts w:ascii="Arial" w:hAnsi="Arial" w:cs="Arial"/>
          <w:sz w:val="24"/>
          <w:szCs w:val="24"/>
        </w:rPr>
      </w:pPr>
    </w:p>
    <w:p w:rsidR="002756A6" w:rsidRPr="002756A6" w:rsidRDefault="002756A6" w:rsidP="002756A6">
      <w:pPr>
        <w:jc w:val="both"/>
        <w:rPr>
          <w:rFonts w:ascii="Arial" w:hAnsi="Arial" w:cs="Arial"/>
          <w:sz w:val="24"/>
          <w:szCs w:val="24"/>
        </w:rPr>
      </w:pPr>
      <w:r w:rsidRPr="002756A6">
        <w:rPr>
          <w:rFonts w:ascii="Arial" w:hAnsi="Arial" w:cs="Arial"/>
          <w:sz w:val="24"/>
          <w:szCs w:val="24"/>
        </w:rPr>
        <w:t xml:space="preserve">Il direttore provinciale </w:t>
      </w:r>
      <w:r w:rsidRPr="002756A6">
        <w:rPr>
          <w:rFonts w:ascii="Arial" w:hAnsi="Arial" w:cs="Arial"/>
          <w:b/>
          <w:sz w:val="24"/>
          <w:szCs w:val="24"/>
        </w:rPr>
        <w:t>Cristina Bagnasco</w:t>
      </w:r>
      <w:r w:rsidRPr="002756A6">
        <w:rPr>
          <w:rFonts w:ascii="Arial" w:hAnsi="Arial" w:cs="Arial"/>
          <w:sz w:val="24"/>
          <w:szCs w:val="24"/>
        </w:rPr>
        <w:t xml:space="preserve"> ha approfondito </w:t>
      </w:r>
      <w:r>
        <w:rPr>
          <w:rFonts w:ascii="Arial" w:hAnsi="Arial" w:cs="Arial"/>
          <w:sz w:val="24"/>
          <w:szCs w:val="24"/>
        </w:rPr>
        <w:t xml:space="preserve">gli aspetti tecnici, come </w:t>
      </w:r>
      <w:r w:rsidRPr="002756A6">
        <w:rPr>
          <w:rFonts w:ascii="Arial" w:hAnsi="Arial" w:cs="Arial"/>
          <w:sz w:val="24"/>
          <w:szCs w:val="24"/>
        </w:rPr>
        <w:t>il corso informativo sull’agricoltura 4.0</w:t>
      </w:r>
      <w:r w:rsidR="007328EF">
        <w:rPr>
          <w:rFonts w:ascii="Arial" w:hAnsi="Arial" w:cs="Arial"/>
          <w:sz w:val="24"/>
          <w:szCs w:val="24"/>
        </w:rPr>
        <w:t xml:space="preserve"> </w:t>
      </w:r>
      <w:r w:rsidR="007328EF" w:rsidRPr="00CE11E2">
        <w:rPr>
          <w:rFonts w:ascii="Arial" w:hAnsi="Arial" w:cs="Arial"/>
          <w:sz w:val="24"/>
          <w:szCs w:val="24"/>
        </w:rPr>
        <w:t>di prossima organizzazione</w:t>
      </w:r>
      <w:r w:rsidRPr="002756A6">
        <w:rPr>
          <w:rFonts w:ascii="Arial" w:hAnsi="Arial" w:cs="Arial"/>
          <w:sz w:val="24"/>
          <w:szCs w:val="24"/>
        </w:rPr>
        <w:t>.</w:t>
      </w:r>
    </w:p>
    <w:p w:rsidR="002756A6" w:rsidRPr="002756A6" w:rsidRDefault="002756A6" w:rsidP="002756A6">
      <w:pPr>
        <w:jc w:val="both"/>
        <w:rPr>
          <w:rFonts w:ascii="Arial" w:hAnsi="Arial" w:cs="Arial"/>
          <w:sz w:val="24"/>
          <w:szCs w:val="24"/>
        </w:rPr>
      </w:pPr>
      <w:r w:rsidRPr="002756A6">
        <w:rPr>
          <w:rFonts w:ascii="Arial" w:hAnsi="Arial" w:cs="Arial"/>
          <w:sz w:val="24"/>
          <w:szCs w:val="24"/>
        </w:rPr>
        <w:t xml:space="preserve">Nel suo nuovo ruolo di Assistente alla presidenza e direzione per le linee strategiche, </w:t>
      </w:r>
      <w:r w:rsidRPr="002756A6">
        <w:rPr>
          <w:rFonts w:ascii="Arial" w:hAnsi="Arial" w:cs="Arial"/>
          <w:b/>
          <w:sz w:val="24"/>
          <w:szCs w:val="24"/>
        </w:rPr>
        <w:t>Roberto Giorgi</w:t>
      </w:r>
      <w:r w:rsidRPr="002756A6">
        <w:rPr>
          <w:rFonts w:ascii="Arial" w:hAnsi="Arial" w:cs="Arial"/>
          <w:sz w:val="24"/>
          <w:szCs w:val="24"/>
        </w:rPr>
        <w:t xml:space="preserve"> ha fatto </w:t>
      </w:r>
      <w:r>
        <w:rPr>
          <w:rFonts w:ascii="Arial" w:hAnsi="Arial" w:cs="Arial"/>
          <w:sz w:val="24"/>
          <w:szCs w:val="24"/>
        </w:rPr>
        <w:t xml:space="preserve">il punto </w:t>
      </w:r>
      <w:r w:rsidR="007328EF">
        <w:rPr>
          <w:rFonts w:ascii="Arial" w:hAnsi="Arial" w:cs="Arial"/>
          <w:sz w:val="24"/>
          <w:szCs w:val="24"/>
        </w:rPr>
        <w:t>sulle criticità della Pac e della condizionalità</w:t>
      </w:r>
      <w:r w:rsidRPr="002756A6">
        <w:rPr>
          <w:rFonts w:ascii="Arial" w:hAnsi="Arial" w:cs="Arial"/>
          <w:sz w:val="24"/>
          <w:szCs w:val="24"/>
        </w:rPr>
        <w:t>.</w:t>
      </w:r>
    </w:p>
    <w:p w:rsidR="002756A6" w:rsidRPr="00CE11E2" w:rsidRDefault="002756A6" w:rsidP="002756A6">
      <w:pPr>
        <w:jc w:val="both"/>
        <w:rPr>
          <w:rFonts w:ascii="Arial" w:hAnsi="Arial" w:cs="Arial"/>
          <w:sz w:val="24"/>
          <w:szCs w:val="24"/>
        </w:rPr>
      </w:pPr>
      <w:r w:rsidRPr="002756A6">
        <w:rPr>
          <w:rFonts w:ascii="Arial" w:hAnsi="Arial" w:cs="Arial"/>
          <w:sz w:val="24"/>
          <w:szCs w:val="24"/>
        </w:rPr>
        <w:t xml:space="preserve">Il responsabile tecnico </w:t>
      </w:r>
      <w:r w:rsidRPr="002756A6">
        <w:rPr>
          <w:rFonts w:ascii="Arial" w:hAnsi="Arial" w:cs="Arial"/>
          <w:b/>
          <w:sz w:val="24"/>
          <w:szCs w:val="24"/>
        </w:rPr>
        <w:t>Giovanni Reggio</w:t>
      </w:r>
      <w:r w:rsidRPr="002756A6">
        <w:rPr>
          <w:rFonts w:ascii="Arial" w:hAnsi="Arial" w:cs="Arial"/>
          <w:sz w:val="24"/>
          <w:szCs w:val="24"/>
        </w:rPr>
        <w:t xml:space="preserve"> ha invece aggiornato i presenti sulle misure regionali per il settore agricolo, con un focus sui prossimi bandi.</w:t>
      </w:r>
      <w:r w:rsidR="007328EF">
        <w:rPr>
          <w:rFonts w:ascii="Arial" w:hAnsi="Arial" w:cs="Arial"/>
          <w:sz w:val="24"/>
          <w:szCs w:val="24"/>
        </w:rPr>
        <w:t xml:space="preserve"> </w:t>
      </w:r>
      <w:r w:rsidR="007328EF" w:rsidRPr="00CE11E2">
        <w:rPr>
          <w:rFonts w:ascii="Arial" w:hAnsi="Arial" w:cs="Arial"/>
          <w:sz w:val="24"/>
          <w:szCs w:val="24"/>
        </w:rPr>
        <w:t>Il r</w:t>
      </w:r>
      <w:r w:rsidR="006F1273" w:rsidRPr="00CE11E2">
        <w:rPr>
          <w:rFonts w:ascii="Arial" w:hAnsi="Arial" w:cs="Arial"/>
          <w:sz w:val="24"/>
          <w:szCs w:val="24"/>
        </w:rPr>
        <w:t xml:space="preserve">esponsabile fiscale </w:t>
      </w:r>
      <w:r w:rsidR="006F1273" w:rsidRPr="00CE11E2">
        <w:rPr>
          <w:rFonts w:ascii="Arial" w:hAnsi="Arial" w:cs="Arial"/>
          <w:b/>
          <w:sz w:val="24"/>
          <w:szCs w:val="24"/>
        </w:rPr>
        <w:t>Marco Ottone</w:t>
      </w:r>
      <w:r w:rsidR="006F1273" w:rsidRPr="00CE11E2">
        <w:rPr>
          <w:rFonts w:ascii="Arial" w:hAnsi="Arial" w:cs="Arial"/>
          <w:sz w:val="24"/>
          <w:szCs w:val="24"/>
        </w:rPr>
        <w:t xml:space="preserve"> ha commentato le novità contenute nella legge di Bilancio che vedono coinvolto il settore agricolo. </w:t>
      </w:r>
    </w:p>
    <w:p w:rsidR="002756A6" w:rsidRPr="00ED6139" w:rsidRDefault="002756A6" w:rsidP="002756A6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2756A6">
        <w:rPr>
          <w:rFonts w:ascii="Arial" w:hAnsi="Arial" w:cs="Arial"/>
          <w:sz w:val="24"/>
          <w:szCs w:val="24"/>
        </w:rPr>
        <w:t xml:space="preserve">A seguire, il direttore di zona </w:t>
      </w:r>
      <w:r w:rsidRPr="002756A6">
        <w:rPr>
          <w:rFonts w:ascii="Arial" w:hAnsi="Arial" w:cs="Arial"/>
          <w:b/>
          <w:sz w:val="24"/>
          <w:szCs w:val="24"/>
        </w:rPr>
        <w:t xml:space="preserve">Piero </w:t>
      </w:r>
      <w:proofErr w:type="spellStart"/>
      <w:r w:rsidRPr="002756A6">
        <w:rPr>
          <w:rFonts w:ascii="Arial" w:hAnsi="Arial" w:cs="Arial"/>
          <w:b/>
          <w:sz w:val="24"/>
          <w:szCs w:val="24"/>
        </w:rPr>
        <w:t>Viscardi</w:t>
      </w:r>
      <w:proofErr w:type="spellEnd"/>
      <w:r w:rsidRPr="002756A6">
        <w:rPr>
          <w:rFonts w:ascii="Arial" w:hAnsi="Arial" w:cs="Arial"/>
          <w:sz w:val="24"/>
          <w:szCs w:val="24"/>
        </w:rPr>
        <w:t xml:space="preserve"> ha consegnato le pergamene per esprimere riconoscenza al titolare di azienda più “anziano”, </w:t>
      </w:r>
      <w:r w:rsidRPr="002756A6">
        <w:rPr>
          <w:rFonts w:ascii="Arial" w:hAnsi="Arial" w:cs="Arial"/>
          <w:b/>
          <w:sz w:val="24"/>
          <w:szCs w:val="24"/>
        </w:rPr>
        <w:t xml:space="preserve">Maria </w:t>
      </w:r>
      <w:proofErr w:type="spellStart"/>
      <w:r w:rsidRPr="002756A6">
        <w:rPr>
          <w:rFonts w:ascii="Arial" w:hAnsi="Arial" w:cs="Arial"/>
          <w:b/>
          <w:sz w:val="24"/>
          <w:szCs w:val="24"/>
        </w:rPr>
        <w:t>Massarino</w:t>
      </w:r>
      <w:proofErr w:type="spellEnd"/>
      <w:r w:rsidR="006F1273">
        <w:rPr>
          <w:rFonts w:ascii="Arial" w:hAnsi="Arial" w:cs="Arial"/>
          <w:sz w:val="24"/>
          <w:szCs w:val="24"/>
        </w:rPr>
        <w:t xml:space="preserve">, </w:t>
      </w:r>
      <w:r w:rsidRPr="002756A6">
        <w:rPr>
          <w:rFonts w:ascii="Arial" w:hAnsi="Arial" w:cs="Arial"/>
          <w:sz w:val="24"/>
          <w:szCs w:val="24"/>
        </w:rPr>
        <w:t xml:space="preserve">al più giovane, </w:t>
      </w:r>
      <w:r w:rsidRPr="002756A6">
        <w:rPr>
          <w:rFonts w:ascii="Arial" w:hAnsi="Arial" w:cs="Arial"/>
          <w:b/>
          <w:sz w:val="24"/>
          <w:szCs w:val="24"/>
        </w:rPr>
        <w:t>Luca Tonello</w:t>
      </w:r>
      <w:r w:rsidR="006F1273">
        <w:rPr>
          <w:rFonts w:ascii="Arial" w:hAnsi="Arial" w:cs="Arial"/>
          <w:sz w:val="24"/>
          <w:szCs w:val="24"/>
        </w:rPr>
        <w:t xml:space="preserve"> e </w:t>
      </w:r>
      <w:r w:rsidR="006F1273" w:rsidRPr="00CE11E2">
        <w:rPr>
          <w:rFonts w:ascii="Arial" w:hAnsi="Arial" w:cs="Arial"/>
          <w:sz w:val="24"/>
          <w:szCs w:val="24"/>
        </w:rPr>
        <w:t xml:space="preserve">all’azienda </w:t>
      </w:r>
      <w:r w:rsidR="006F1273" w:rsidRPr="00CE11E2">
        <w:rPr>
          <w:rFonts w:ascii="Arial" w:hAnsi="Arial" w:cs="Arial"/>
          <w:b/>
          <w:sz w:val="24"/>
          <w:szCs w:val="24"/>
        </w:rPr>
        <w:t>Eugenio Ottonello</w:t>
      </w:r>
      <w:r w:rsidR="006F1273" w:rsidRPr="00CE11E2">
        <w:rPr>
          <w:rFonts w:ascii="Arial" w:hAnsi="Arial" w:cs="Arial"/>
          <w:sz w:val="24"/>
          <w:szCs w:val="24"/>
        </w:rPr>
        <w:t xml:space="preserve">, che si è distinta in diverse fiere dedicate alla razza Bovina Piemontese, in particolare a quelle di Nizza Monferrato, Moncalvo e Montechiaro d’Acqui. </w:t>
      </w:r>
    </w:p>
    <w:p w:rsidR="002756A6" w:rsidRPr="002756A6" w:rsidRDefault="002756A6" w:rsidP="002756A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756A6">
        <w:rPr>
          <w:rFonts w:ascii="Arial" w:hAnsi="Arial" w:cs="Arial"/>
          <w:sz w:val="24"/>
          <w:szCs w:val="24"/>
        </w:rPr>
        <w:t>Massarino</w:t>
      </w:r>
      <w:proofErr w:type="spellEnd"/>
      <w:r w:rsidRPr="002756A6">
        <w:rPr>
          <w:rFonts w:ascii="Arial" w:hAnsi="Arial" w:cs="Arial"/>
          <w:sz w:val="24"/>
          <w:szCs w:val="24"/>
        </w:rPr>
        <w:t>, titolare dell</w:t>
      </w:r>
      <w:r>
        <w:rPr>
          <w:rFonts w:ascii="Arial" w:hAnsi="Arial" w:cs="Arial"/>
          <w:sz w:val="24"/>
          <w:szCs w:val="24"/>
        </w:rPr>
        <w:t>’omonima</w:t>
      </w:r>
      <w:r w:rsidRPr="002756A6">
        <w:rPr>
          <w:rFonts w:ascii="Arial" w:hAnsi="Arial" w:cs="Arial"/>
          <w:sz w:val="24"/>
          <w:szCs w:val="24"/>
        </w:rPr>
        <w:t xml:space="preserve"> Impresa agricola </w:t>
      </w:r>
      <w:proofErr w:type="spellStart"/>
      <w:r w:rsidRPr="002756A6">
        <w:rPr>
          <w:rFonts w:ascii="Arial" w:hAnsi="Arial" w:cs="Arial"/>
          <w:sz w:val="24"/>
          <w:szCs w:val="24"/>
        </w:rPr>
        <w:t>Massarino</w:t>
      </w:r>
      <w:proofErr w:type="spellEnd"/>
      <w:r w:rsidRPr="002756A6">
        <w:rPr>
          <w:rFonts w:ascii="Arial" w:hAnsi="Arial" w:cs="Arial"/>
          <w:sz w:val="24"/>
          <w:szCs w:val="24"/>
        </w:rPr>
        <w:t xml:space="preserve"> Maria, ha portato avanti con coraggio e determinazione l’attività avviata dai primi anni del </w:t>
      </w:r>
      <w:r w:rsidR="006B3419">
        <w:rPr>
          <w:rFonts w:ascii="Arial" w:hAnsi="Arial" w:cs="Arial"/>
          <w:sz w:val="24"/>
          <w:szCs w:val="24"/>
        </w:rPr>
        <w:t>‘900 dalla famiglia a cascina B</w:t>
      </w:r>
      <w:r w:rsidRPr="002756A6">
        <w:rPr>
          <w:rFonts w:ascii="Arial" w:hAnsi="Arial" w:cs="Arial"/>
          <w:sz w:val="24"/>
          <w:szCs w:val="24"/>
        </w:rPr>
        <w:t>uschetta</w:t>
      </w:r>
      <w:r>
        <w:rPr>
          <w:rFonts w:ascii="Arial" w:hAnsi="Arial" w:cs="Arial"/>
          <w:sz w:val="24"/>
          <w:szCs w:val="24"/>
        </w:rPr>
        <w:t>, a Castelceriolo</w:t>
      </w:r>
      <w:r w:rsidRPr="002756A6">
        <w:rPr>
          <w:rFonts w:ascii="Arial" w:hAnsi="Arial" w:cs="Arial"/>
          <w:sz w:val="24"/>
          <w:szCs w:val="24"/>
        </w:rPr>
        <w:t xml:space="preserve">. Furono il padre Carlo e lo zio Pasquale, dopo la seconda Guerra Mondiale, a dare impulso alla coltivazione cerealicola, ereditata poi da Maria alla scomparsa dei due fratelli. </w:t>
      </w:r>
    </w:p>
    <w:p w:rsidR="002756A6" w:rsidRPr="002756A6" w:rsidRDefault="002756A6" w:rsidP="002756A6">
      <w:pPr>
        <w:jc w:val="both"/>
        <w:rPr>
          <w:rFonts w:ascii="Arial" w:hAnsi="Arial" w:cs="Arial"/>
          <w:sz w:val="24"/>
          <w:szCs w:val="24"/>
        </w:rPr>
      </w:pPr>
      <w:r w:rsidRPr="002756A6">
        <w:rPr>
          <w:rFonts w:ascii="Arial" w:hAnsi="Arial" w:cs="Arial"/>
          <w:sz w:val="24"/>
          <w:szCs w:val="24"/>
        </w:rPr>
        <w:t xml:space="preserve">Tonello, classe 2000, </w:t>
      </w:r>
      <w:r w:rsidR="006F1273">
        <w:rPr>
          <w:rFonts w:ascii="Arial" w:hAnsi="Arial" w:cs="Arial"/>
          <w:sz w:val="24"/>
          <w:szCs w:val="24"/>
        </w:rPr>
        <w:t>ha acquisito un ruolo di rilevo n</w:t>
      </w:r>
      <w:r w:rsidRPr="002756A6">
        <w:rPr>
          <w:rFonts w:ascii="Arial" w:hAnsi="Arial" w:cs="Arial"/>
          <w:sz w:val="24"/>
          <w:szCs w:val="24"/>
        </w:rPr>
        <w:t xml:space="preserve">ell’azienda Azienda Agricola Fratelli </w:t>
      </w:r>
      <w:proofErr w:type="spellStart"/>
      <w:r w:rsidRPr="002756A6">
        <w:rPr>
          <w:rFonts w:ascii="Arial" w:hAnsi="Arial" w:cs="Arial"/>
          <w:sz w:val="24"/>
          <w:szCs w:val="24"/>
        </w:rPr>
        <w:t>Dalmasso</w:t>
      </w:r>
      <w:proofErr w:type="spellEnd"/>
      <w:r w:rsidRPr="002756A6">
        <w:rPr>
          <w:rFonts w:ascii="Arial" w:hAnsi="Arial" w:cs="Arial"/>
          <w:sz w:val="24"/>
          <w:szCs w:val="24"/>
        </w:rPr>
        <w:t xml:space="preserve">. Furono i bisnonni a dare il via all’attività di allevamento e coltivazione cerealicola. L’attività fu poi portata avanti dal nonno e dagli zii e, ora, </w:t>
      </w:r>
      <w:r w:rsidR="006F1273">
        <w:rPr>
          <w:rFonts w:ascii="Arial" w:hAnsi="Arial" w:cs="Arial"/>
          <w:sz w:val="24"/>
          <w:szCs w:val="24"/>
        </w:rPr>
        <w:t xml:space="preserve">ne ha preso le redini il </w:t>
      </w:r>
      <w:r w:rsidRPr="002756A6">
        <w:rPr>
          <w:rFonts w:ascii="Arial" w:hAnsi="Arial" w:cs="Arial"/>
          <w:sz w:val="24"/>
          <w:szCs w:val="24"/>
        </w:rPr>
        <w:t xml:space="preserve">giovane </w:t>
      </w:r>
      <w:bookmarkStart w:id="0" w:name="_GoBack"/>
      <w:bookmarkEnd w:id="0"/>
      <w:r w:rsidRPr="002756A6">
        <w:rPr>
          <w:rFonts w:ascii="Arial" w:hAnsi="Arial" w:cs="Arial"/>
          <w:sz w:val="24"/>
          <w:szCs w:val="24"/>
        </w:rPr>
        <w:t>imprenditore. “</w:t>
      </w:r>
      <w:r w:rsidRPr="002756A6">
        <w:rPr>
          <w:rFonts w:ascii="Arial" w:hAnsi="Arial" w:cs="Arial"/>
          <w:i/>
          <w:sz w:val="24"/>
          <w:szCs w:val="24"/>
        </w:rPr>
        <w:t xml:space="preserve">Ho sempre avuto la passione per l’agricoltura e per gli animali. </w:t>
      </w:r>
      <w:r w:rsidRPr="002756A6">
        <w:rPr>
          <w:rFonts w:ascii="Arial" w:hAnsi="Arial" w:cs="Arial"/>
          <w:i/>
          <w:sz w:val="24"/>
          <w:szCs w:val="24"/>
        </w:rPr>
        <w:lastRenderedPageBreak/>
        <w:t>Prendere in mano Tenuta Santa Barbara, un luogo del quale sono innamorato, è stato per me un gesto del tutto naturale. I miei progetti sono quelli di continuare ad investire in innovazione, nella produzione di energia e, magari in un prossimo futuro, aprire qui alla tenuta un agriturismo</w:t>
      </w:r>
      <w:r w:rsidRPr="002756A6">
        <w:rPr>
          <w:rFonts w:ascii="Arial" w:hAnsi="Arial" w:cs="Arial"/>
          <w:sz w:val="24"/>
          <w:szCs w:val="24"/>
        </w:rPr>
        <w:t xml:space="preserve">”, ha raccontato Tonello. </w:t>
      </w:r>
    </w:p>
    <w:p w:rsidR="002756A6" w:rsidRDefault="002756A6" w:rsidP="002756A6">
      <w:pPr>
        <w:jc w:val="both"/>
        <w:rPr>
          <w:rFonts w:ascii="Arial" w:hAnsi="Arial" w:cs="Arial"/>
          <w:sz w:val="24"/>
          <w:szCs w:val="24"/>
        </w:rPr>
      </w:pPr>
    </w:p>
    <w:p w:rsidR="002756A6" w:rsidRPr="002756A6" w:rsidRDefault="002756A6" w:rsidP="002756A6">
      <w:pPr>
        <w:jc w:val="both"/>
        <w:rPr>
          <w:rFonts w:ascii="Arial" w:hAnsi="Arial" w:cs="Arial"/>
          <w:sz w:val="24"/>
          <w:szCs w:val="24"/>
        </w:rPr>
      </w:pPr>
      <w:r w:rsidRPr="002756A6">
        <w:rPr>
          <w:rFonts w:ascii="Arial" w:hAnsi="Arial" w:cs="Arial"/>
          <w:sz w:val="24"/>
          <w:szCs w:val="24"/>
        </w:rPr>
        <w:t>“</w:t>
      </w:r>
      <w:r w:rsidRPr="002756A6">
        <w:rPr>
          <w:rFonts w:ascii="Arial" w:hAnsi="Arial" w:cs="Arial"/>
          <w:i/>
          <w:sz w:val="24"/>
          <w:szCs w:val="24"/>
        </w:rPr>
        <w:t>Abbiamo voluto ringraziare i nostri soci</w:t>
      </w:r>
      <w:r w:rsidRPr="002756A6">
        <w:rPr>
          <w:rFonts w:ascii="Arial" w:hAnsi="Arial" w:cs="Arial"/>
          <w:sz w:val="24"/>
          <w:szCs w:val="24"/>
        </w:rPr>
        <w:t xml:space="preserve"> – ha detto la presidente </w:t>
      </w:r>
      <w:r w:rsidRPr="002756A6">
        <w:rPr>
          <w:rFonts w:ascii="Arial" w:hAnsi="Arial" w:cs="Arial"/>
          <w:b/>
          <w:sz w:val="24"/>
          <w:szCs w:val="24"/>
        </w:rPr>
        <w:t>Sacco</w:t>
      </w:r>
      <w:r w:rsidRPr="002756A6">
        <w:rPr>
          <w:rFonts w:ascii="Arial" w:hAnsi="Arial" w:cs="Arial"/>
          <w:sz w:val="24"/>
          <w:szCs w:val="24"/>
        </w:rPr>
        <w:t xml:space="preserve"> – </w:t>
      </w:r>
      <w:r w:rsidRPr="002756A6">
        <w:rPr>
          <w:rFonts w:ascii="Arial" w:hAnsi="Arial" w:cs="Arial"/>
          <w:i/>
          <w:sz w:val="24"/>
          <w:szCs w:val="24"/>
        </w:rPr>
        <w:t xml:space="preserve">consegnando loro un semplice </w:t>
      </w:r>
      <w:r w:rsidR="00195454">
        <w:rPr>
          <w:rFonts w:ascii="Arial" w:hAnsi="Arial" w:cs="Arial"/>
          <w:i/>
          <w:sz w:val="24"/>
          <w:szCs w:val="24"/>
        </w:rPr>
        <w:t xml:space="preserve">ma significativo </w:t>
      </w:r>
      <w:r w:rsidRPr="002756A6">
        <w:rPr>
          <w:rFonts w:ascii="Arial" w:hAnsi="Arial" w:cs="Arial"/>
          <w:i/>
          <w:sz w:val="24"/>
          <w:szCs w:val="24"/>
        </w:rPr>
        <w:t>riconoscimento. Abbiamo iniziato premiando il socio più anziano e quello più giovane, perché è importante rendere omaggio all’esperienza e, nel contempo, all’innovazione, due anime che contraddistinguono il nostro lavoro in agricoltura</w:t>
      </w:r>
      <w:r w:rsidRPr="002756A6">
        <w:rPr>
          <w:rFonts w:ascii="Arial" w:hAnsi="Arial" w:cs="Arial"/>
          <w:sz w:val="24"/>
          <w:szCs w:val="24"/>
        </w:rPr>
        <w:t>”.</w:t>
      </w:r>
    </w:p>
    <w:p w:rsidR="002C2D1F" w:rsidRDefault="002C2D1F" w:rsidP="002C2D1F">
      <w:pPr>
        <w:shd w:val="clear" w:color="auto" w:fill="FFFFFF"/>
        <w:spacing w:line="276" w:lineRule="auto"/>
        <w:jc w:val="both"/>
        <w:rPr>
          <w:rFonts w:ascii="Verdana" w:hAnsi="Verdana"/>
          <w:bCs/>
        </w:rPr>
      </w:pPr>
    </w:p>
    <w:p w:rsidR="001C08F5" w:rsidRPr="00CE11E2" w:rsidRDefault="006F1273" w:rsidP="00823FAA">
      <w:pPr>
        <w:jc w:val="both"/>
        <w:rPr>
          <w:rFonts w:ascii="Arial" w:eastAsia="Arial Unicode MS" w:hAnsi="Arial" w:cs="Arial"/>
          <w:sz w:val="24"/>
          <w:szCs w:val="24"/>
        </w:rPr>
      </w:pPr>
      <w:r w:rsidRPr="00CE11E2">
        <w:rPr>
          <w:rFonts w:ascii="Arial" w:eastAsia="Arial Unicode MS" w:hAnsi="Arial" w:cs="Arial"/>
          <w:sz w:val="24"/>
          <w:szCs w:val="24"/>
        </w:rPr>
        <w:t>Al termine di lavori gli allievi del corso “operatore della ristorazione”, hanno preparato un aperitivo per gli intervenuti, prediligendo ingredienti della produzione locale.</w:t>
      </w:r>
    </w:p>
    <w:p w:rsidR="006F1273" w:rsidRDefault="006F1273" w:rsidP="00823FAA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p w:rsidR="00823FAA" w:rsidRPr="002756A6" w:rsidRDefault="00823FAA" w:rsidP="002756A6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A66075">
        <w:rPr>
          <w:rFonts w:ascii="Arial" w:hAnsi="Arial" w:cs="Arial"/>
          <w:sz w:val="24"/>
          <w:szCs w:val="24"/>
        </w:rPr>
        <w:t>Alessandria,</w:t>
      </w:r>
      <w:r w:rsidR="00583BDE">
        <w:rPr>
          <w:rFonts w:ascii="Arial" w:hAnsi="Arial" w:cs="Arial"/>
          <w:sz w:val="24"/>
          <w:szCs w:val="24"/>
        </w:rPr>
        <w:t xml:space="preserve"> </w:t>
      </w:r>
      <w:r w:rsidR="002756A6">
        <w:rPr>
          <w:rFonts w:ascii="Arial" w:hAnsi="Arial" w:cs="Arial"/>
          <w:sz w:val="24"/>
          <w:szCs w:val="24"/>
        </w:rPr>
        <w:t>22 gennaio 2024</w:t>
      </w:r>
    </w:p>
    <w:sectPr w:rsidR="00823FAA" w:rsidRPr="002756A6" w:rsidSect="002756A6">
      <w:pgSz w:w="11906" w:h="16838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5691"/>
    <w:multiLevelType w:val="hybridMultilevel"/>
    <w:tmpl w:val="652E026E"/>
    <w:lvl w:ilvl="0" w:tplc="251AD348">
      <w:start w:val="1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>
    <w:nsid w:val="174E432D"/>
    <w:multiLevelType w:val="hybridMultilevel"/>
    <w:tmpl w:val="C0287386"/>
    <w:lvl w:ilvl="0" w:tplc="DC6CA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0471D"/>
    <w:multiLevelType w:val="hybridMultilevel"/>
    <w:tmpl w:val="2C340E70"/>
    <w:lvl w:ilvl="0" w:tplc="740EC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6B0AFA"/>
    <w:multiLevelType w:val="hybridMultilevel"/>
    <w:tmpl w:val="3CB65F0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3"/>
    <w:rsid w:val="000103D1"/>
    <w:rsid w:val="000131D3"/>
    <w:rsid w:val="00026CB7"/>
    <w:rsid w:val="00054467"/>
    <w:rsid w:val="00090C10"/>
    <w:rsid w:val="000C09C1"/>
    <w:rsid w:val="000F630A"/>
    <w:rsid w:val="00137B42"/>
    <w:rsid w:val="00165E01"/>
    <w:rsid w:val="00186682"/>
    <w:rsid w:val="00195454"/>
    <w:rsid w:val="001B0024"/>
    <w:rsid w:val="001C08F5"/>
    <w:rsid w:val="001D4D63"/>
    <w:rsid w:val="001D546B"/>
    <w:rsid w:val="001E2239"/>
    <w:rsid w:val="00205647"/>
    <w:rsid w:val="00211549"/>
    <w:rsid w:val="00212F61"/>
    <w:rsid w:val="00257352"/>
    <w:rsid w:val="00271125"/>
    <w:rsid w:val="002756A6"/>
    <w:rsid w:val="00280AE3"/>
    <w:rsid w:val="00280C04"/>
    <w:rsid w:val="00291269"/>
    <w:rsid w:val="00292C0F"/>
    <w:rsid w:val="002952CB"/>
    <w:rsid w:val="002A50C1"/>
    <w:rsid w:val="002C2D1F"/>
    <w:rsid w:val="002C5DBF"/>
    <w:rsid w:val="002D1D9A"/>
    <w:rsid w:val="002D3883"/>
    <w:rsid w:val="002D4F16"/>
    <w:rsid w:val="00312C9B"/>
    <w:rsid w:val="00315F77"/>
    <w:rsid w:val="00317573"/>
    <w:rsid w:val="00333AED"/>
    <w:rsid w:val="00357C31"/>
    <w:rsid w:val="003666AB"/>
    <w:rsid w:val="003848D5"/>
    <w:rsid w:val="003964D7"/>
    <w:rsid w:val="003A528C"/>
    <w:rsid w:val="003E7F09"/>
    <w:rsid w:val="003F7FB8"/>
    <w:rsid w:val="0040766D"/>
    <w:rsid w:val="004160EF"/>
    <w:rsid w:val="00421B93"/>
    <w:rsid w:val="004234B6"/>
    <w:rsid w:val="00425D83"/>
    <w:rsid w:val="004361A6"/>
    <w:rsid w:val="004422DB"/>
    <w:rsid w:val="00472673"/>
    <w:rsid w:val="00487060"/>
    <w:rsid w:val="004B713A"/>
    <w:rsid w:val="004D50BF"/>
    <w:rsid w:val="004E43B7"/>
    <w:rsid w:val="004F1FF1"/>
    <w:rsid w:val="00524842"/>
    <w:rsid w:val="0052784C"/>
    <w:rsid w:val="00543659"/>
    <w:rsid w:val="00555AF6"/>
    <w:rsid w:val="0058146B"/>
    <w:rsid w:val="00583BDE"/>
    <w:rsid w:val="00590334"/>
    <w:rsid w:val="00593B19"/>
    <w:rsid w:val="00597682"/>
    <w:rsid w:val="005A0289"/>
    <w:rsid w:val="006047E4"/>
    <w:rsid w:val="00624D51"/>
    <w:rsid w:val="006320EB"/>
    <w:rsid w:val="0064278D"/>
    <w:rsid w:val="00652AD5"/>
    <w:rsid w:val="006548D2"/>
    <w:rsid w:val="00665093"/>
    <w:rsid w:val="006819CF"/>
    <w:rsid w:val="006943FC"/>
    <w:rsid w:val="00697B9B"/>
    <w:rsid w:val="006A7ECC"/>
    <w:rsid w:val="006B3419"/>
    <w:rsid w:val="006C1D13"/>
    <w:rsid w:val="006D3E66"/>
    <w:rsid w:val="006E27AA"/>
    <w:rsid w:val="006F1273"/>
    <w:rsid w:val="00707422"/>
    <w:rsid w:val="007319F0"/>
    <w:rsid w:val="007328EF"/>
    <w:rsid w:val="007609F7"/>
    <w:rsid w:val="007B7C0A"/>
    <w:rsid w:val="008016A6"/>
    <w:rsid w:val="008152E6"/>
    <w:rsid w:val="00815C45"/>
    <w:rsid w:val="00823FAA"/>
    <w:rsid w:val="008524AC"/>
    <w:rsid w:val="0087349B"/>
    <w:rsid w:val="008A094F"/>
    <w:rsid w:val="008A30C6"/>
    <w:rsid w:val="008A74F5"/>
    <w:rsid w:val="008A7AC4"/>
    <w:rsid w:val="00907617"/>
    <w:rsid w:val="00911B9E"/>
    <w:rsid w:val="00915B7E"/>
    <w:rsid w:val="0092126D"/>
    <w:rsid w:val="0092331E"/>
    <w:rsid w:val="0096167C"/>
    <w:rsid w:val="00986811"/>
    <w:rsid w:val="009A4E3D"/>
    <w:rsid w:val="009B4EC0"/>
    <w:rsid w:val="009C5764"/>
    <w:rsid w:val="009D47FC"/>
    <w:rsid w:val="009F7753"/>
    <w:rsid w:val="009F7C52"/>
    <w:rsid w:val="00A11695"/>
    <w:rsid w:val="00A116AB"/>
    <w:rsid w:val="00A132D9"/>
    <w:rsid w:val="00A34BA2"/>
    <w:rsid w:val="00A36955"/>
    <w:rsid w:val="00A521CF"/>
    <w:rsid w:val="00A66075"/>
    <w:rsid w:val="00AA5C67"/>
    <w:rsid w:val="00AA7955"/>
    <w:rsid w:val="00AB3B6F"/>
    <w:rsid w:val="00AC791E"/>
    <w:rsid w:val="00AE4D67"/>
    <w:rsid w:val="00B21B22"/>
    <w:rsid w:val="00B35BCB"/>
    <w:rsid w:val="00B37060"/>
    <w:rsid w:val="00B43E33"/>
    <w:rsid w:val="00B446A0"/>
    <w:rsid w:val="00B63DD4"/>
    <w:rsid w:val="00BC45C7"/>
    <w:rsid w:val="00BC7F91"/>
    <w:rsid w:val="00C16203"/>
    <w:rsid w:val="00C23E6E"/>
    <w:rsid w:val="00C2769A"/>
    <w:rsid w:val="00C442BE"/>
    <w:rsid w:val="00C5097C"/>
    <w:rsid w:val="00C819A8"/>
    <w:rsid w:val="00C862A0"/>
    <w:rsid w:val="00C951B8"/>
    <w:rsid w:val="00CB124F"/>
    <w:rsid w:val="00CB2916"/>
    <w:rsid w:val="00CB3824"/>
    <w:rsid w:val="00CD01E6"/>
    <w:rsid w:val="00CE0930"/>
    <w:rsid w:val="00CE11E2"/>
    <w:rsid w:val="00CE64BB"/>
    <w:rsid w:val="00CF0017"/>
    <w:rsid w:val="00D0254B"/>
    <w:rsid w:val="00D12CEB"/>
    <w:rsid w:val="00D26385"/>
    <w:rsid w:val="00DB4627"/>
    <w:rsid w:val="00DD02F7"/>
    <w:rsid w:val="00DD032E"/>
    <w:rsid w:val="00E11F7F"/>
    <w:rsid w:val="00E1637F"/>
    <w:rsid w:val="00E32D86"/>
    <w:rsid w:val="00E422EB"/>
    <w:rsid w:val="00E83037"/>
    <w:rsid w:val="00E92FB3"/>
    <w:rsid w:val="00E96B31"/>
    <w:rsid w:val="00E974A5"/>
    <w:rsid w:val="00EA7E27"/>
    <w:rsid w:val="00EB1F31"/>
    <w:rsid w:val="00ED6139"/>
    <w:rsid w:val="00ED7774"/>
    <w:rsid w:val="00F20B81"/>
    <w:rsid w:val="00F26A24"/>
    <w:rsid w:val="00F36EF0"/>
    <w:rsid w:val="00F40C4F"/>
    <w:rsid w:val="00F427A4"/>
    <w:rsid w:val="00F441EA"/>
    <w:rsid w:val="00F523BF"/>
    <w:rsid w:val="00F84721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ROSSANA SPARACINO</cp:lastModifiedBy>
  <cp:revision>8</cp:revision>
  <cp:lastPrinted>2010-04-01T11:33:00Z</cp:lastPrinted>
  <dcterms:created xsi:type="dcterms:W3CDTF">2024-01-19T11:35:00Z</dcterms:created>
  <dcterms:modified xsi:type="dcterms:W3CDTF">2024-01-22T15:36:00Z</dcterms:modified>
</cp:coreProperties>
</file>