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44BB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6992FAA8" wp14:editId="46A6F352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9591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51E4E17F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54ABAEDC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59601313" w14:textId="696098C2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4E6B90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55C8A1FC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0CFB1179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16DA0908" w14:textId="77777777" w:rsidR="00C707FE" w:rsidRDefault="00C707FE" w:rsidP="00823FAA">
      <w:pPr>
        <w:jc w:val="center"/>
        <w:rPr>
          <w:rFonts w:ascii="Arial" w:hAnsi="Arial" w:cs="Arial"/>
          <w:b/>
          <w:sz w:val="24"/>
          <w:szCs w:val="24"/>
        </w:rPr>
      </w:pPr>
    </w:p>
    <w:p w14:paraId="4599229E" w14:textId="0D6D7B0C" w:rsidR="005B20CE" w:rsidRPr="005B20CE" w:rsidRDefault="005B20CE" w:rsidP="00823FAA">
      <w:pPr>
        <w:jc w:val="center"/>
        <w:rPr>
          <w:rFonts w:ascii="Arial" w:hAnsi="Arial" w:cs="Arial"/>
          <w:b/>
          <w:sz w:val="28"/>
          <w:szCs w:val="28"/>
        </w:rPr>
      </w:pPr>
      <w:r w:rsidRPr="005B20CE">
        <w:rPr>
          <w:rFonts w:ascii="Arial" w:hAnsi="Arial" w:cs="Arial"/>
          <w:b/>
          <w:sz w:val="28"/>
          <w:szCs w:val="28"/>
        </w:rPr>
        <w:t xml:space="preserve">Paola Sacco </w:t>
      </w:r>
      <w:r w:rsidR="000B190D">
        <w:rPr>
          <w:rFonts w:ascii="Arial" w:hAnsi="Arial" w:cs="Arial"/>
          <w:b/>
          <w:sz w:val="28"/>
          <w:szCs w:val="28"/>
        </w:rPr>
        <w:t>confermata</w:t>
      </w:r>
      <w:r w:rsidRPr="005B20CE">
        <w:rPr>
          <w:rFonts w:ascii="Arial" w:hAnsi="Arial" w:cs="Arial"/>
          <w:b/>
          <w:sz w:val="28"/>
          <w:szCs w:val="28"/>
        </w:rPr>
        <w:t xml:space="preserve"> al vertice di </w:t>
      </w:r>
      <w:r w:rsidR="00823FAA" w:rsidRPr="005B20CE">
        <w:rPr>
          <w:rFonts w:ascii="Arial" w:hAnsi="Arial" w:cs="Arial"/>
          <w:b/>
          <w:sz w:val="28"/>
          <w:szCs w:val="28"/>
        </w:rPr>
        <w:t>Confagricoltura Alessandria</w:t>
      </w:r>
    </w:p>
    <w:p w14:paraId="1ED1CF68" w14:textId="77777777" w:rsidR="00823FAA" w:rsidRDefault="00823FAA" w:rsidP="00823F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3F4FCCB" w14:textId="77777777" w:rsidR="00CC00CC" w:rsidRPr="005C2138" w:rsidRDefault="00CC00CC" w:rsidP="00CC00CC">
      <w:pPr>
        <w:jc w:val="center"/>
        <w:rPr>
          <w:rFonts w:ascii="Arial" w:hAnsi="Arial" w:cs="Arial"/>
          <w:sz w:val="24"/>
          <w:szCs w:val="24"/>
        </w:rPr>
      </w:pPr>
    </w:p>
    <w:p w14:paraId="0FE7628D" w14:textId="5CCDFA80" w:rsidR="00E22B43" w:rsidRDefault="008902A1" w:rsidP="000B190D">
      <w:pPr>
        <w:jc w:val="both"/>
        <w:rPr>
          <w:rFonts w:ascii="Arial" w:hAnsi="Arial" w:cs="Arial"/>
          <w:sz w:val="24"/>
          <w:szCs w:val="24"/>
        </w:rPr>
      </w:pPr>
      <w:r w:rsidRPr="00571551">
        <w:rPr>
          <w:rFonts w:ascii="Arial" w:hAnsi="Arial" w:cs="Arial"/>
          <w:b/>
          <w:bCs/>
          <w:sz w:val="24"/>
          <w:szCs w:val="24"/>
        </w:rPr>
        <w:t>Paola Sacco</w:t>
      </w:r>
      <w:r>
        <w:rPr>
          <w:rFonts w:ascii="Arial" w:hAnsi="Arial" w:cs="Arial"/>
          <w:sz w:val="24"/>
          <w:szCs w:val="24"/>
        </w:rPr>
        <w:t xml:space="preserve"> è </w:t>
      </w:r>
      <w:r w:rsidR="000B190D">
        <w:rPr>
          <w:rFonts w:ascii="Arial" w:hAnsi="Arial" w:cs="Arial"/>
          <w:sz w:val="24"/>
          <w:szCs w:val="24"/>
        </w:rPr>
        <w:t>stata confermata per acclamazione alla presidenza di</w:t>
      </w:r>
      <w:r>
        <w:rPr>
          <w:rFonts w:ascii="Arial" w:hAnsi="Arial" w:cs="Arial"/>
          <w:sz w:val="24"/>
          <w:szCs w:val="24"/>
        </w:rPr>
        <w:t xml:space="preserve"> Confagricoltura Alessandria. </w:t>
      </w:r>
      <w:r w:rsidR="009F4EFA">
        <w:rPr>
          <w:rFonts w:ascii="Arial" w:hAnsi="Arial" w:cs="Arial"/>
          <w:sz w:val="24"/>
          <w:szCs w:val="24"/>
        </w:rPr>
        <w:t xml:space="preserve">Resterà alla guida dell’associazione per i prossimi quattro anni. Al suo fianco, sono stati eletti i vicepresidenti: </w:t>
      </w:r>
      <w:r w:rsidR="009F4EFA" w:rsidRPr="00236939">
        <w:rPr>
          <w:rFonts w:ascii="Arial" w:hAnsi="Arial" w:cs="Arial"/>
          <w:b/>
          <w:bCs/>
          <w:sz w:val="24"/>
          <w:szCs w:val="24"/>
        </w:rPr>
        <w:t>Alessandro Calvi di Bergolo</w:t>
      </w:r>
      <w:r w:rsidR="009F4EFA">
        <w:rPr>
          <w:rFonts w:ascii="Arial" w:hAnsi="Arial" w:cs="Arial"/>
          <w:sz w:val="24"/>
          <w:szCs w:val="24"/>
        </w:rPr>
        <w:t xml:space="preserve">, nuovo ingresso, </w:t>
      </w:r>
      <w:r w:rsidR="009F4EFA" w:rsidRPr="00236939">
        <w:rPr>
          <w:rFonts w:ascii="Arial" w:hAnsi="Arial" w:cs="Arial"/>
          <w:b/>
          <w:bCs/>
          <w:sz w:val="24"/>
          <w:szCs w:val="24"/>
        </w:rPr>
        <w:t>Maurizio Montobbio</w:t>
      </w:r>
      <w:r w:rsidR="009F4EFA">
        <w:rPr>
          <w:rFonts w:ascii="Arial" w:hAnsi="Arial" w:cs="Arial"/>
          <w:sz w:val="24"/>
          <w:szCs w:val="24"/>
        </w:rPr>
        <w:t xml:space="preserve"> e </w:t>
      </w:r>
      <w:r w:rsidR="009F4EFA" w:rsidRPr="00236939">
        <w:rPr>
          <w:rFonts w:ascii="Arial" w:hAnsi="Arial" w:cs="Arial"/>
          <w:b/>
          <w:bCs/>
          <w:sz w:val="24"/>
          <w:szCs w:val="24"/>
        </w:rPr>
        <w:t>Giacomo Pedrola</w:t>
      </w:r>
      <w:r w:rsidR="009F4EFA">
        <w:rPr>
          <w:rFonts w:ascii="Arial" w:hAnsi="Arial" w:cs="Arial"/>
          <w:sz w:val="24"/>
          <w:szCs w:val="24"/>
        </w:rPr>
        <w:t xml:space="preserve">, entrambi riconfermati. </w:t>
      </w:r>
    </w:p>
    <w:p w14:paraId="1B601712" w14:textId="64C28E3F" w:rsidR="000B190D" w:rsidRDefault="000B190D" w:rsidP="005B2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 2022 Paola Sacco è stata la </w:t>
      </w:r>
      <w:r w:rsidR="002319CA">
        <w:rPr>
          <w:rFonts w:ascii="Arial" w:hAnsi="Arial" w:cs="Arial"/>
          <w:sz w:val="24"/>
          <w:szCs w:val="24"/>
        </w:rPr>
        <w:t>prima donna ad essere eletta al vertice</w:t>
      </w:r>
      <w:r>
        <w:rPr>
          <w:rFonts w:ascii="Arial" w:hAnsi="Arial" w:cs="Arial"/>
          <w:sz w:val="24"/>
          <w:szCs w:val="24"/>
        </w:rPr>
        <w:t xml:space="preserve"> del più antico sindacato agricolo. </w:t>
      </w:r>
    </w:p>
    <w:p w14:paraId="47378E14" w14:textId="734D0D97" w:rsidR="005B20CE" w:rsidRDefault="000B190D" w:rsidP="00CC00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conferma è avvenuta</w:t>
      </w:r>
      <w:r w:rsidR="005B20CE">
        <w:rPr>
          <w:rFonts w:ascii="Arial" w:hAnsi="Arial" w:cs="Arial"/>
          <w:sz w:val="24"/>
          <w:szCs w:val="24"/>
        </w:rPr>
        <w:t xml:space="preserve"> </w:t>
      </w:r>
      <w:r w:rsidR="003C203C">
        <w:rPr>
          <w:rFonts w:ascii="Arial" w:hAnsi="Arial" w:cs="Arial"/>
          <w:sz w:val="24"/>
          <w:szCs w:val="24"/>
        </w:rPr>
        <w:t>durante</w:t>
      </w:r>
      <w:r w:rsidR="00CC00CC" w:rsidRPr="00A61908">
        <w:rPr>
          <w:rFonts w:ascii="Arial" w:hAnsi="Arial" w:cs="Arial"/>
          <w:sz w:val="24"/>
          <w:szCs w:val="24"/>
        </w:rPr>
        <w:t xml:space="preserve"> </w:t>
      </w:r>
      <w:r w:rsidR="00236939">
        <w:rPr>
          <w:rFonts w:ascii="Arial" w:hAnsi="Arial" w:cs="Arial"/>
          <w:sz w:val="24"/>
          <w:szCs w:val="24"/>
        </w:rPr>
        <w:t xml:space="preserve">una partecipata </w:t>
      </w:r>
      <w:r w:rsidR="00CC00CC" w:rsidRPr="00A61908">
        <w:rPr>
          <w:rFonts w:ascii="Arial" w:hAnsi="Arial" w:cs="Arial"/>
          <w:sz w:val="24"/>
          <w:szCs w:val="24"/>
        </w:rPr>
        <w:t>Assemblea generale elettiva</w:t>
      </w:r>
      <w:r w:rsidR="003C203C">
        <w:rPr>
          <w:rFonts w:ascii="Arial" w:hAnsi="Arial" w:cs="Arial"/>
          <w:sz w:val="24"/>
          <w:szCs w:val="24"/>
        </w:rPr>
        <w:t xml:space="preserve">, </w:t>
      </w:r>
      <w:r w:rsidR="00236939">
        <w:rPr>
          <w:rFonts w:ascii="Arial" w:hAnsi="Arial" w:cs="Arial"/>
          <w:sz w:val="24"/>
          <w:szCs w:val="24"/>
        </w:rPr>
        <w:t xml:space="preserve">che si è tenuta al Castello di Piovera, </w:t>
      </w:r>
      <w:r w:rsidR="003C203C">
        <w:rPr>
          <w:rFonts w:ascii="Arial" w:hAnsi="Arial" w:cs="Arial"/>
          <w:sz w:val="24"/>
          <w:szCs w:val="24"/>
        </w:rPr>
        <w:t>nel corso della quale, d</w:t>
      </w:r>
      <w:r w:rsidR="00CC00CC" w:rsidRPr="00A61908">
        <w:rPr>
          <w:rFonts w:ascii="Arial" w:hAnsi="Arial" w:cs="Arial"/>
          <w:sz w:val="24"/>
          <w:szCs w:val="24"/>
        </w:rPr>
        <w:t xml:space="preserve">opo la lettura e l’approvazione dei bilanci, </w:t>
      </w:r>
      <w:r w:rsidR="005B20CE">
        <w:rPr>
          <w:rFonts w:ascii="Arial" w:hAnsi="Arial" w:cs="Arial"/>
          <w:sz w:val="24"/>
          <w:szCs w:val="24"/>
        </w:rPr>
        <w:t>sono state</w:t>
      </w:r>
      <w:r w:rsidR="00CC00CC" w:rsidRPr="00A61908">
        <w:rPr>
          <w:rFonts w:ascii="Arial" w:hAnsi="Arial" w:cs="Arial"/>
          <w:sz w:val="24"/>
          <w:szCs w:val="24"/>
        </w:rPr>
        <w:t xml:space="preserve"> ele</w:t>
      </w:r>
      <w:r w:rsidR="00970D3E">
        <w:rPr>
          <w:rFonts w:ascii="Arial" w:hAnsi="Arial" w:cs="Arial"/>
          <w:sz w:val="24"/>
          <w:szCs w:val="24"/>
        </w:rPr>
        <w:t>tte</w:t>
      </w:r>
      <w:r w:rsidR="00CC00CC" w:rsidRPr="00A61908">
        <w:rPr>
          <w:rFonts w:ascii="Arial" w:hAnsi="Arial" w:cs="Arial"/>
          <w:sz w:val="24"/>
          <w:szCs w:val="24"/>
        </w:rPr>
        <w:t xml:space="preserve"> tutte le ca</w:t>
      </w:r>
      <w:r w:rsidR="005B20CE">
        <w:rPr>
          <w:rFonts w:ascii="Arial" w:hAnsi="Arial" w:cs="Arial"/>
          <w:sz w:val="24"/>
          <w:szCs w:val="24"/>
        </w:rPr>
        <w:t>riche sociali per il quadriennio 202</w:t>
      </w:r>
      <w:r w:rsidR="009F4EFA">
        <w:rPr>
          <w:rFonts w:ascii="Arial" w:hAnsi="Arial" w:cs="Arial"/>
          <w:sz w:val="24"/>
          <w:szCs w:val="24"/>
        </w:rPr>
        <w:t>5</w:t>
      </w:r>
      <w:r w:rsidR="00CC00CC" w:rsidRPr="00A61908">
        <w:rPr>
          <w:rFonts w:ascii="Arial" w:hAnsi="Arial" w:cs="Arial"/>
          <w:sz w:val="24"/>
          <w:szCs w:val="24"/>
        </w:rPr>
        <w:t>-20</w:t>
      </w:r>
      <w:r w:rsidR="00F52AE8" w:rsidRPr="00A61908">
        <w:rPr>
          <w:rFonts w:ascii="Arial" w:hAnsi="Arial" w:cs="Arial"/>
          <w:sz w:val="24"/>
          <w:szCs w:val="24"/>
        </w:rPr>
        <w:t>2</w:t>
      </w:r>
      <w:r w:rsidR="009F4EFA">
        <w:rPr>
          <w:rFonts w:ascii="Arial" w:hAnsi="Arial" w:cs="Arial"/>
          <w:sz w:val="24"/>
          <w:szCs w:val="24"/>
        </w:rPr>
        <w:t>9</w:t>
      </w:r>
      <w:r w:rsidR="00CC00CC" w:rsidRPr="00A61908">
        <w:rPr>
          <w:rFonts w:ascii="Arial" w:hAnsi="Arial" w:cs="Arial"/>
          <w:sz w:val="24"/>
          <w:szCs w:val="24"/>
        </w:rPr>
        <w:t>.</w:t>
      </w:r>
      <w:r w:rsidR="003C203C">
        <w:rPr>
          <w:rFonts w:ascii="Arial" w:hAnsi="Arial" w:cs="Arial"/>
          <w:sz w:val="24"/>
          <w:szCs w:val="24"/>
        </w:rPr>
        <w:t xml:space="preserve"> </w:t>
      </w:r>
    </w:p>
    <w:p w14:paraId="443C410E" w14:textId="77777777" w:rsidR="000B190D" w:rsidRDefault="000B190D" w:rsidP="005B20CE">
      <w:pPr>
        <w:jc w:val="both"/>
        <w:rPr>
          <w:rFonts w:ascii="Arial" w:hAnsi="Arial" w:cs="Arial"/>
          <w:sz w:val="24"/>
          <w:szCs w:val="24"/>
        </w:rPr>
      </w:pPr>
    </w:p>
    <w:p w14:paraId="6B2B68A3" w14:textId="77777777" w:rsidR="00236939" w:rsidRDefault="000B190D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Nella sua relazione, Paola Sacco ha ricordato </w:t>
      </w:r>
      <w:r w:rsidR="009F4EFA">
        <w:rPr>
          <w:rFonts w:ascii="Arial" w:hAnsi="Arial" w:cs="Arial"/>
          <w:sz w:val="24"/>
          <w:szCs w:val="24"/>
        </w:rPr>
        <w:t xml:space="preserve">il ruolo dell’associazione e ha ricordato le azioni svolte, </w:t>
      </w:r>
      <w:r w:rsidR="00236939">
        <w:rPr>
          <w:rFonts w:ascii="Arial" w:hAnsi="Arial" w:cs="Arial"/>
          <w:sz w:val="24"/>
          <w:szCs w:val="24"/>
        </w:rPr>
        <w:t xml:space="preserve">volte a </w:t>
      </w:r>
      <w:r w:rsidR="009F4EFA">
        <w:rPr>
          <w:rFonts w:ascii="Arial" w:hAnsi="Arial" w:cs="Arial"/>
          <w:sz w:val="24"/>
          <w:szCs w:val="24"/>
        </w:rPr>
        <w:t>rinsalda</w:t>
      </w:r>
      <w:r w:rsidR="00236939">
        <w:rPr>
          <w:rFonts w:ascii="Arial" w:hAnsi="Arial" w:cs="Arial"/>
          <w:sz w:val="24"/>
          <w:szCs w:val="24"/>
        </w:rPr>
        <w:t>re</w:t>
      </w:r>
      <w:r w:rsidR="009F4EFA">
        <w:rPr>
          <w:rFonts w:ascii="Arial" w:hAnsi="Arial" w:cs="Arial"/>
          <w:sz w:val="24"/>
          <w:szCs w:val="24"/>
        </w:rPr>
        <w:t xml:space="preserve"> il legame </w:t>
      </w:r>
      <w:r w:rsidR="00236939">
        <w:rPr>
          <w:rFonts w:ascii="Arial" w:hAnsi="Arial" w:cs="Arial"/>
          <w:sz w:val="24"/>
          <w:szCs w:val="24"/>
        </w:rPr>
        <w:t>tra</w:t>
      </w:r>
      <w:r w:rsidR="009F4EFA">
        <w:rPr>
          <w:rFonts w:ascii="Arial" w:hAnsi="Arial" w:cs="Arial"/>
          <w:sz w:val="24"/>
          <w:szCs w:val="24"/>
        </w:rPr>
        <w:t xml:space="preserve"> i soci ma aprendo anche Confagricoltura Alessandria all’esterno. Tra gli esempi</w:t>
      </w:r>
      <w:r w:rsidR="00236939">
        <w:rPr>
          <w:rFonts w:ascii="Arial" w:hAnsi="Arial" w:cs="Arial"/>
          <w:sz w:val="24"/>
          <w:szCs w:val="24"/>
        </w:rPr>
        <w:t xml:space="preserve"> è stato citato</w:t>
      </w:r>
      <w:r w:rsidR="009F4EFA">
        <w:rPr>
          <w:rFonts w:ascii="Arial" w:hAnsi="Arial" w:cs="Arial"/>
          <w:sz w:val="24"/>
          <w:szCs w:val="24"/>
        </w:rPr>
        <w:t xml:space="preserve"> il Food&amp;Science Festival Lab Alessandria, evento che nasce dal Festival di Mantova per parlare di scienza, agricoltura e innovazione ad una platea più ampia. </w:t>
      </w:r>
    </w:p>
    <w:p w14:paraId="18BCF4CC" w14:textId="05F661CB" w:rsidR="00395B31" w:rsidRDefault="009F4EFA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 ricordato anche come l’agricoltura alessandrina sia “unica” nel contesto regionale, non solo per varietà colturali (si coltiva dalla vite, al riso, al pomodoro) ma anche per dimensione aziendale. “</w:t>
      </w:r>
      <w:r w:rsidRPr="00236939">
        <w:rPr>
          <w:rFonts w:ascii="Arial" w:hAnsi="Arial" w:cs="Arial"/>
          <w:i/>
          <w:iCs/>
          <w:sz w:val="24"/>
          <w:szCs w:val="24"/>
        </w:rPr>
        <w:t xml:space="preserve">Le nostre aziende sono mediamente più grandi rispetto a quelle delle altri province piemontesi. Un fattore che </w:t>
      </w:r>
      <w:r w:rsidR="00395B31" w:rsidRPr="00236939">
        <w:rPr>
          <w:rFonts w:ascii="Arial" w:hAnsi="Arial" w:cs="Arial"/>
          <w:i/>
          <w:iCs/>
          <w:sz w:val="24"/>
          <w:szCs w:val="24"/>
        </w:rPr>
        <w:t>ci penalizza nell’assegnazione di fondi regionali, che premiano altri tipi di parametri</w:t>
      </w:r>
      <w:r w:rsidR="00395B31">
        <w:rPr>
          <w:rFonts w:ascii="Arial" w:hAnsi="Arial" w:cs="Arial"/>
          <w:sz w:val="24"/>
          <w:szCs w:val="24"/>
        </w:rPr>
        <w:t xml:space="preserve">”. </w:t>
      </w:r>
    </w:p>
    <w:p w14:paraId="62928362" w14:textId="77777777" w:rsidR="00395B31" w:rsidRDefault="00395B31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32A131A" w14:textId="77777777" w:rsidR="00236939" w:rsidRDefault="00395B31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Puntare su innovazione, rinnovamento e competitività è anche la “mission” dei prossimi</w:t>
      </w:r>
      <w:r w:rsidR="00236939">
        <w:rPr>
          <w:rFonts w:ascii="Arial" w:hAnsi="Arial" w:cs="Arial"/>
          <w:sz w:val="24"/>
          <w:szCs w:val="24"/>
        </w:rPr>
        <w:t xml:space="preserve"> anni</w:t>
      </w:r>
      <w:r>
        <w:rPr>
          <w:rFonts w:ascii="Arial" w:hAnsi="Arial" w:cs="Arial"/>
          <w:sz w:val="24"/>
          <w:szCs w:val="24"/>
        </w:rPr>
        <w:t xml:space="preserve">. Una scelta quasi obbligata, quella dell’innovazione, di fronte a grandi cambiamenti epocali, come ha confermato nella sua relazione </w:t>
      </w:r>
      <w:r w:rsidRPr="00236939">
        <w:rPr>
          <w:rFonts w:ascii="Arial" w:hAnsi="Arial" w:cs="Arial"/>
          <w:b/>
          <w:bCs/>
          <w:sz w:val="24"/>
          <w:szCs w:val="24"/>
        </w:rPr>
        <w:t>Federico Spanna</w:t>
      </w:r>
      <w:r>
        <w:rPr>
          <w:rFonts w:ascii="Arial" w:hAnsi="Arial" w:cs="Arial"/>
          <w:sz w:val="24"/>
          <w:szCs w:val="24"/>
        </w:rPr>
        <w:t xml:space="preserve">, del servizio Agrometeorologico della Regione Piemonte. </w:t>
      </w:r>
    </w:p>
    <w:p w14:paraId="198A34A9" w14:textId="1AFF3D14" w:rsidR="00C707FE" w:rsidRDefault="00860508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36939">
        <w:rPr>
          <w:rFonts w:ascii="Arial" w:hAnsi="Arial" w:cs="Arial"/>
          <w:sz w:val="24"/>
          <w:szCs w:val="24"/>
        </w:rPr>
        <w:t>E’ ormai acclarato che l</w:t>
      </w:r>
      <w:r>
        <w:rPr>
          <w:rFonts w:ascii="Arial" w:hAnsi="Arial" w:cs="Arial"/>
          <w:sz w:val="24"/>
          <w:szCs w:val="24"/>
        </w:rPr>
        <w:t>’aria subtropicale</w:t>
      </w:r>
      <w:r w:rsidR="0023693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ha spiegato</w:t>
      </w:r>
      <w:r w:rsidR="0023693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st</w:t>
      </w:r>
      <w:r w:rsidR="0023693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spingendo verso nord l’aria mediterranea, più mite. Tutto ciò ha delle conseguenze sulla stagione vegetativa delle piante, che tende ad anticipare e a contrarsi e le sottopone a nuov</w:t>
      </w:r>
      <w:r w:rsidR="00236939">
        <w:rPr>
          <w:rFonts w:ascii="Arial" w:hAnsi="Arial" w:cs="Arial"/>
          <w:sz w:val="24"/>
          <w:szCs w:val="24"/>
        </w:rPr>
        <w:t>i stress come le</w:t>
      </w:r>
      <w:r>
        <w:rPr>
          <w:rFonts w:ascii="Arial" w:hAnsi="Arial" w:cs="Arial"/>
          <w:sz w:val="24"/>
          <w:szCs w:val="24"/>
        </w:rPr>
        <w:t xml:space="preserve"> fitopatologie. A lungo termine </w:t>
      </w:r>
      <w:r w:rsidR="00236939">
        <w:rPr>
          <w:rFonts w:ascii="Arial" w:hAnsi="Arial" w:cs="Arial"/>
          <w:sz w:val="24"/>
          <w:szCs w:val="24"/>
        </w:rPr>
        <w:t>potrebbe avere</w:t>
      </w:r>
      <w:r>
        <w:rPr>
          <w:rFonts w:ascii="Arial" w:hAnsi="Arial" w:cs="Arial"/>
          <w:sz w:val="24"/>
          <w:szCs w:val="24"/>
        </w:rPr>
        <w:t xml:space="preserve"> effetti anche sul suolo e sulla fertilità</w:t>
      </w:r>
      <w:r w:rsidR="0023693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6A3A33E0" w14:textId="77777777" w:rsidR="00236939" w:rsidRDefault="00236939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C892D77" w14:textId="4CD6DF1D" w:rsidR="00860508" w:rsidRDefault="00860508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ricerca hanno parlato anche </w:t>
      </w:r>
      <w:r w:rsidRPr="00236939">
        <w:rPr>
          <w:rFonts w:ascii="Arial" w:hAnsi="Arial" w:cs="Arial"/>
          <w:b/>
          <w:bCs/>
          <w:sz w:val="24"/>
          <w:szCs w:val="24"/>
        </w:rPr>
        <w:t>Giacomo Ballari</w:t>
      </w:r>
      <w:r>
        <w:rPr>
          <w:rFonts w:ascii="Arial" w:hAnsi="Arial" w:cs="Arial"/>
          <w:sz w:val="24"/>
          <w:szCs w:val="24"/>
        </w:rPr>
        <w:t xml:space="preserve">, presidente di Fondazione Agrion, in video collegamento e </w:t>
      </w:r>
      <w:r w:rsidRPr="00236939">
        <w:rPr>
          <w:rFonts w:ascii="Arial" w:hAnsi="Arial" w:cs="Arial"/>
          <w:b/>
          <w:bCs/>
          <w:sz w:val="24"/>
          <w:szCs w:val="24"/>
        </w:rPr>
        <w:t>Guido Lingua</w:t>
      </w:r>
      <w:r>
        <w:rPr>
          <w:rFonts w:ascii="Arial" w:hAnsi="Arial" w:cs="Arial"/>
          <w:sz w:val="24"/>
          <w:szCs w:val="24"/>
        </w:rPr>
        <w:t xml:space="preserve">, direttore del Disit dell’Università Piemonte Orientale che a breve darà il via al master di II livello sull’approccio One Healt, ambiente e salute, al quale ha contribuito anche Confagricoltura Alessandria tramite la Onlus Senior – Età della Saggezza. </w:t>
      </w:r>
    </w:p>
    <w:p w14:paraId="34FC0D01" w14:textId="77777777" w:rsidR="00860508" w:rsidRDefault="00860508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FCB4BDF" w14:textId="56D80711" w:rsidR="00860508" w:rsidRDefault="00860508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presente anche il presidente di Confagricoltura Piemonte </w:t>
      </w:r>
      <w:r w:rsidRPr="00236939">
        <w:rPr>
          <w:rFonts w:ascii="Arial" w:hAnsi="Arial" w:cs="Arial"/>
          <w:b/>
          <w:bCs/>
          <w:sz w:val="24"/>
          <w:szCs w:val="24"/>
        </w:rPr>
        <w:t>Enrico Allasia</w:t>
      </w:r>
      <w:r>
        <w:rPr>
          <w:rFonts w:ascii="Arial" w:hAnsi="Arial" w:cs="Arial"/>
          <w:sz w:val="24"/>
          <w:szCs w:val="24"/>
        </w:rPr>
        <w:t>.</w:t>
      </w:r>
    </w:p>
    <w:p w14:paraId="1FC58A4A" w14:textId="7F6319F5" w:rsidR="00860508" w:rsidRDefault="00860508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 concluso i lavori il vicepresidente nazionale </w:t>
      </w:r>
      <w:r w:rsidRPr="00236939">
        <w:rPr>
          <w:rFonts w:ascii="Arial" w:hAnsi="Arial" w:cs="Arial"/>
          <w:b/>
          <w:bCs/>
          <w:sz w:val="24"/>
          <w:szCs w:val="24"/>
        </w:rPr>
        <w:t>Luca Brondelli di Brondello</w:t>
      </w:r>
      <w:r>
        <w:rPr>
          <w:rFonts w:ascii="Arial" w:hAnsi="Arial" w:cs="Arial"/>
          <w:sz w:val="24"/>
          <w:szCs w:val="24"/>
        </w:rPr>
        <w:t xml:space="preserve"> che ha volto lo sguardo oltre i confini nazionali, parlando dell’effetto della guerra in corso in medio oriente, dei dazi imposti dagli Stati Uniti e delle crisi: da quella </w:t>
      </w:r>
      <w:r w:rsidR="00571551">
        <w:rPr>
          <w:rFonts w:ascii="Arial" w:hAnsi="Arial" w:cs="Arial"/>
          <w:sz w:val="24"/>
          <w:szCs w:val="24"/>
        </w:rPr>
        <w:t>energetica a quella demografica</w:t>
      </w:r>
      <w:r w:rsidR="00C254C2">
        <w:rPr>
          <w:rFonts w:ascii="Arial" w:hAnsi="Arial" w:cs="Arial"/>
          <w:sz w:val="24"/>
          <w:szCs w:val="24"/>
        </w:rPr>
        <w:t xml:space="preserve"> che incide sul ricambio generazionale e sulla mancanza di manodopera</w:t>
      </w:r>
      <w:r w:rsidR="00571551">
        <w:rPr>
          <w:rFonts w:ascii="Arial" w:hAnsi="Arial" w:cs="Arial"/>
          <w:sz w:val="24"/>
          <w:szCs w:val="24"/>
        </w:rPr>
        <w:t>, passando per quella climatica. “Non possiamo pensare, come associazione, di agire come facevamo 80 anni fa”, ha detto. “Sarà sempre più necessario e urgente investire sull’innovazione, favorire l’aggregazione delle aziende, aprirsi verso la società”. Ha chiuso con un messaggio di speranza: “Non perdiamo la fiducia. Confagricoltura si present</w:t>
      </w:r>
      <w:r w:rsidR="00C254C2">
        <w:rPr>
          <w:rFonts w:ascii="Arial" w:hAnsi="Arial" w:cs="Arial"/>
          <w:sz w:val="24"/>
          <w:szCs w:val="24"/>
        </w:rPr>
        <w:t>a</w:t>
      </w:r>
      <w:r w:rsidR="00571551">
        <w:rPr>
          <w:rFonts w:ascii="Arial" w:hAnsi="Arial" w:cs="Arial"/>
          <w:sz w:val="24"/>
          <w:szCs w:val="24"/>
        </w:rPr>
        <w:t xml:space="preserve"> sempre di più come un luogo dove si incontrano idee ed energie”.</w:t>
      </w:r>
    </w:p>
    <w:p w14:paraId="30B01C67" w14:textId="77777777" w:rsidR="00571551" w:rsidRDefault="00571551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50CB664" w14:textId="77777777" w:rsidR="000B190D" w:rsidRDefault="000B190D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034B7E9" w14:textId="77777777" w:rsidR="000B190D" w:rsidRDefault="000B190D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6612FA27" w14:textId="77777777" w:rsidR="00CF7715" w:rsidRDefault="00CF7715" w:rsidP="00A153CB">
      <w:pPr>
        <w:pStyle w:val="Rientrocorpodeltesto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113A44E" w14:textId="2C065F24" w:rsidR="00823FAA" w:rsidRDefault="00823FAA" w:rsidP="00A153CB">
      <w:pPr>
        <w:pStyle w:val="Rientrocorpodeltesto"/>
        <w:spacing w:after="0"/>
        <w:ind w:left="0"/>
        <w:jc w:val="both"/>
        <w:rPr>
          <w:sz w:val="28"/>
          <w:szCs w:val="28"/>
          <w:u w:val="single"/>
        </w:rPr>
      </w:pPr>
      <w:r w:rsidRPr="00A66075">
        <w:rPr>
          <w:rFonts w:ascii="Arial" w:hAnsi="Arial" w:cs="Arial"/>
          <w:sz w:val="24"/>
          <w:szCs w:val="24"/>
        </w:rPr>
        <w:t>Alessandria,</w:t>
      </w:r>
      <w:r w:rsidR="00F441EA">
        <w:rPr>
          <w:rFonts w:ascii="Arial" w:hAnsi="Arial" w:cs="Arial"/>
          <w:sz w:val="24"/>
          <w:szCs w:val="24"/>
        </w:rPr>
        <w:t xml:space="preserve"> </w:t>
      </w:r>
      <w:r w:rsidR="000B190D">
        <w:rPr>
          <w:rFonts w:ascii="Arial" w:hAnsi="Arial" w:cs="Arial"/>
          <w:sz w:val="24"/>
          <w:szCs w:val="24"/>
        </w:rPr>
        <w:t>27</w:t>
      </w:r>
      <w:r w:rsidR="00AB2E10">
        <w:rPr>
          <w:rFonts w:ascii="Arial" w:hAnsi="Arial" w:cs="Arial"/>
          <w:sz w:val="24"/>
          <w:szCs w:val="24"/>
        </w:rPr>
        <w:t xml:space="preserve"> maggio </w:t>
      </w:r>
      <w:r w:rsidR="00F441EA">
        <w:rPr>
          <w:rFonts w:ascii="Arial" w:hAnsi="Arial" w:cs="Arial"/>
          <w:sz w:val="24"/>
          <w:szCs w:val="24"/>
        </w:rPr>
        <w:t>20</w:t>
      </w:r>
      <w:r w:rsidR="006B5A97">
        <w:rPr>
          <w:rFonts w:ascii="Arial" w:hAnsi="Arial" w:cs="Arial"/>
          <w:sz w:val="24"/>
          <w:szCs w:val="24"/>
        </w:rPr>
        <w:t>2</w:t>
      </w:r>
      <w:r w:rsidR="000B190D">
        <w:rPr>
          <w:rFonts w:ascii="Arial" w:hAnsi="Arial" w:cs="Arial"/>
          <w:sz w:val="24"/>
          <w:szCs w:val="24"/>
        </w:rPr>
        <w:t>6</w:t>
      </w:r>
    </w:p>
    <w:sectPr w:rsidR="00823FAA" w:rsidSect="00C254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659308">
    <w:abstractNumId w:val="1"/>
  </w:num>
  <w:num w:numId="2" w16cid:durableId="301740158">
    <w:abstractNumId w:val="0"/>
  </w:num>
  <w:num w:numId="3" w16cid:durableId="1706560165">
    <w:abstractNumId w:val="2"/>
  </w:num>
  <w:num w:numId="4" w16cid:durableId="7564029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34754"/>
    <w:rsid w:val="00054467"/>
    <w:rsid w:val="000B190D"/>
    <w:rsid w:val="000C09C1"/>
    <w:rsid w:val="000F630A"/>
    <w:rsid w:val="00102699"/>
    <w:rsid w:val="00102E41"/>
    <w:rsid w:val="001040B9"/>
    <w:rsid w:val="00137B42"/>
    <w:rsid w:val="001437BC"/>
    <w:rsid w:val="00165E01"/>
    <w:rsid w:val="0018495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319CA"/>
    <w:rsid w:val="00236939"/>
    <w:rsid w:val="00247FA2"/>
    <w:rsid w:val="00257352"/>
    <w:rsid w:val="00271125"/>
    <w:rsid w:val="002713DF"/>
    <w:rsid w:val="00280AE3"/>
    <w:rsid w:val="00280C04"/>
    <w:rsid w:val="00291269"/>
    <w:rsid w:val="00292C0F"/>
    <w:rsid w:val="002952CB"/>
    <w:rsid w:val="002A50C1"/>
    <w:rsid w:val="002A69CD"/>
    <w:rsid w:val="002C5DBF"/>
    <w:rsid w:val="002D1D9A"/>
    <w:rsid w:val="002D3883"/>
    <w:rsid w:val="002D4F16"/>
    <w:rsid w:val="002F6191"/>
    <w:rsid w:val="00312C9B"/>
    <w:rsid w:val="00315F77"/>
    <w:rsid w:val="00317573"/>
    <w:rsid w:val="00333AED"/>
    <w:rsid w:val="003579EC"/>
    <w:rsid w:val="00357C31"/>
    <w:rsid w:val="003848D5"/>
    <w:rsid w:val="00395B31"/>
    <w:rsid w:val="003964D7"/>
    <w:rsid w:val="003A528C"/>
    <w:rsid w:val="003C203C"/>
    <w:rsid w:val="003E7F09"/>
    <w:rsid w:val="003F7FB8"/>
    <w:rsid w:val="0040766D"/>
    <w:rsid w:val="004160EF"/>
    <w:rsid w:val="00421B93"/>
    <w:rsid w:val="00424C33"/>
    <w:rsid w:val="00425D83"/>
    <w:rsid w:val="004361A6"/>
    <w:rsid w:val="004414EF"/>
    <w:rsid w:val="004422DB"/>
    <w:rsid w:val="00472673"/>
    <w:rsid w:val="00487060"/>
    <w:rsid w:val="004A75A6"/>
    <w:rsid w:val="004B6282"/>
    <w:rsid w:val="004B713A"/>
    <w:rsid w:val="004D2705"/>
    <w:rsid w:val="004D50BF"/>
    <w:rsid w:val="004E43B7"/>
    <w:rsid w:val="004E6B90"/>
    <w:rsid w:val="004F09D2"/>
    <w:rsid w:val="004F1FF1"/>
    <w:rsid w:val="00524842"/>
    <w:rsid w:val="0052784C"/>
    <w:rsid w:val="00543659"/>
    <w:rsid w:val="00555AF6"/>
    <w:rsid w:val="005707A8"/>
    <w:rsid w:val="00571551"/>
    <w:rsid w:val="0058146B"/>
    <w:rsid w:val="00590334"/>
    <w:rsid w:val="00593B19"/>
    <w:rsid w:val="00597682"/>
    <w:rsid w:val="005A0289"/>
    <w:rsid w:val="005B20CE"/>
    <w:rsid w:val="005D2E89"/>
    <w:rsid w:val="005F1EC3"/>
    <w:rsid w:val="005F5A04"/>
    <w:rsid w:val="006047E4"/>
    <w:rsid w:val="00624D51"/>
    <w:rsid w:val="006320EB"/>
    <w:rsid w:val="0064278D"/>
    <w:rsid w:val="00645A8C"/>
    <w:rsid w:val="00652AD5"/>
    <w:rsid w:val="006548D2"/>
    <w:rsid w:val="00656AE9"/>
    <w:rsid w:val="0066302C"/>
    <w:rsid w:val="00665093"/>
    <w:rsid w:val="006819CF"/>
    <w:rsid w:val="006943FC"/>
    <w:rsid w:val="00697B9B"/>
    <w:rsid w:val="006A7ECC"/>
    <w:rsid w:val="006B5A97"/>
    <w:rsid w:val="006C1D13"/>
    <w:rsid w:val="006D3E66"/>
    <w:rsid w:val="006E27AA"/>
    <w:rsid w:val="00707422"/>
    <w:rsid w:val="007319F0"/>
    <w:rsid w:val="007609F7"/>
    <w:rsid w:val="00782298"/>
    <w:rsid w:val="007B7C0A"/>
    <w:rsid w:val="007F31D3"/>
    <w:rsid w:val="008016A6"/>
    <w:rsid w:val="008152E6"/>
    <w:rsid w:val="00815C45"/>
    <w:rsid w:val="00823FAA"/>
    <w:rsid w:val="008524AC"/>
    <w:rsid w:val="00860508"/>
    <w:rsid w:val="0087349B"/>
    <w:rsid w:val="008902A1"/>
    <w:rsid w:val="008A094F"/>
    <w:rsid w:val="008A30C6"/>
    <w:rsid w:val="008A74F5"/>
    <w:rsid w:val="008A7AC4"/>
    <w:rsid w:val="008F3101"/>
    <w:rsid w:val="00907617"/>
    <w:rsid w:val="00911B9E"/>
    <w:rsid w:val="0092126D"/>
    <w:rsid w:val="0092331E"/>
    <w:rsid w:val="0096167C"/>
    <w:rsid w:val="00970D3E"/>
    <w:rsid w:val="00986811"/>
    <w:rsid w:val="009925BF"/>
    <w:rsid w:val="0099349B"/>
    <w:rsid w:val="009A1F05"/>
    <w:rsid w:val="009A4E3D"/>
    <w:rsid w:val="009B4EC0"/>
    <w:rsid w:val="009C5764"/>
    <w:rsid w:val="009C6AEC"/>
    <w:rsid w:val="009D47FC"/>
    <w:rsid w:val="009F4EFA"/>
    <w:rsid w:val="009F7753"/>
    <w:rsid w:val="009F7C52"/>
    <w:rsid w:val="00A106BE"/>
    <w:rsid w:val="00A11695"/>
    <w:rsid w:val="00A116AB"/>
    <w:rsid w:val="00A132D9"/>
    <w:rsid w:val="00A153CB"/>
    <w:rsid w:val="00A3267C"/>
    <w:rsid w:val="00A34BA2"/>
    <w:rsid w:val="00A36955"/>
    <w:rsid w:val="00A43DF9"/>
    <w:rsid w:val="00A518D8"/>
    <w:rsid w:val="00A521CF"/>
    <w:rsid w:val="00A57C8D"/>
    <w:rsid w:val="00A61908"/>
    <w:rsid w:val="00A644F1"/>
    <w:rsid w:val="00A66075"/>
    <w:rsid w:val="00AA5C67"/>
    <w:rsid w:val="00AA7955"/>
    <w:rsid w:val="00AB2E10"/>
    <w:rsid w:val="00AB3B6F"/>
    <w:rsid w:val="00AC791E"/>
    <w:rsid w:val="00AE4D67"/>
    <w:rsid w:val="00B21B22"/>
    <w:rsid w:val="00B35BCB"/>
    <w:rsid w:val="00B37060"/>
    <w:rsid w:val="00B37CF9"/>
    <w:rsid w:val="00B43E33"/>
    <w:rsid w:val="00B446A0"/>
    <w:rsid w:val="00B63DD4"/>
    <w:rsid w:val="00B72D40"/>
    <w:rsid w:val="00BC45C7"/>
    <w:rsid w:val="00BC7F91"/>
    <w:rsid w:val="00BE0939"/>
    <w:rsid w:val="00C16203"/>
    <w:rsid w:val="00C254C2"/>
    <w:rsid w:val="00C5097C"/>
    <w:rsid w:val="00C627EC"/>
    <w:rsid w:val="00C707FE"/>
    <w:rsid w:val="00C862A0"/>
    <w:rsid w:val="00C951B8"/>
    <w:rsid w:val="00CA5154"/>
    <w:rsid w:val="00CB124F"/>
    <w:rsid w:val="00CB2916"/>
    <w:rsid w:val="00CB3824"/>
    <w:rsid w:val="00CC00CC"/>
    <w:rsid w:val="00CD01E6"/>
    <w:rsid w:val="00CE64BB"/>
    <w:rsid w:val="00CF0017"/>
    <w:rsid w:val="00CF7715"/>
    <w:rsid w:val="00D12CEB"/>
    <w:rsid w:val="00D14AF4"/>
    <w:rsid w:val="00D218DF"/>
    <w:rsid w:val="00D3662F"/>
    <w:rsid w:val="00D36870"/>
    <w:rsid w:val="00DB4627"/>
    <w:rsid w:val="00DD02F7"/>
    <w:rsid w:val="00DD032E"/>
    <w:rsid w:val="00E11F7F"/>
    <w:rsid w:val="00E22B43"/>
    <w:rsid w:val="00E32D86"/>
    <w:rsid w:val="00E34AC8"/>
    <w:rsid w:val="00E36421"/>
    <w:rsid w:val="00E422EB"/>
    <w:rsid w:val="00E63739"/>
    <w:rsid w:val="00E82015"/>
    <w:rsid w:val="00E83037"/>
    <w:rsid w:val="00E92FB3"/>
    <w:rsid w:val="00E96B31"/>
    <w:rsid w:val="00E974A5"/>
    <w:rsid w:val="00EB1F31"/>
    <w:rsid w:val="00ED7774"/>
    <w:rsid w:val="00F00059"/>
    <w:rsid w:val="00F20B81"/>
    <w:rsid w:val="00F26A24"/>
    <w:rsid w:val="00F36EF0"/>
    <w:rsid w:val="00F40C4F"/>
    <w:rsid w:val="00F427A4"/>
    <w:rsid w:val="00F441EA"/>
    <w:rsid w:val="00F523BF"/>
    <w:rsid w:val="00F52AE8"/>
    <w:rsid w:val="00F75936"/>
    <w:rsid w:val="00F84721"/>
    <w:rsid w:val="00FB207B"/>
    <w:rsid w:val="00FD6A73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FE08"/>
  <w15:docId w15:val="{D9C13B6B-3019-4481-B116-942B96AA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5</cp:revision>
  <cp:lastPrinted>2022-05-30T14:24:00Z</cp:lastPrinted>
  <dcterms:created xsi:type="dcterms:W3CDTF">2026-05-26T15:36:00Z</dcterms:created>
  <dcterms:modified xsi:type="dcterms:W3CDTF">2026-05-27T14:07:00Z</dcterms:modified>
</cp:coreProperties>
</file>