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3" w:rsidRDefault="00325C54" w:rsidP="00325C54">
      <w:r>
        <w:t xml:space="preserve">       </w:t>
      </w:r>
      <w:r w:rsidR="00A34417">
        <w:rPr>
          <w:noProof/>
        </w:rPr>
        <w:drawing>
          <wp:inline distT="0" distB="0" distL="0" distR="0">
            <wp:extent cx="2590800" cy="571500"/>
            <wp:effectExtent l="0" t="0" r="0" b="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 w:rsidR="00A34417">
        <w:rPr>
          <w:noProof/>
        </w:rPr>
        <w:drawing>
          <wp:inline distT="0" distB="0" distL="0" distR="0">
            <wp:extent cx="2712720" cy="548640"/>
            <wp:effectExtent l="0" t="0" r="0" b="3810"/>
            <wp:docPr id="2" name="Immagine 2" descr="confagricoltura_donna_logoAL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fagricoltura_donna_logoAL cop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:rsidR="00280AE3" w:rsidRDefault="003D5EDF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>Via Trotti, 122  -  15121</w:t>
      </w:r>
      <w:r w:rsidR="00280AE3"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:rsidR="000E5DDD" w:rsidRPr="00AA5701" w:rsidRDefault="000E5DDD" w:rsidP="000E5DDD">
      <w:pPr>
        <w:pStyle w:val="Titolo"/>
        <w:rPr>
          <w:rFonts w:eastAsia="Lucida Sans Unicode"/>
          <w:b w:val="0"/>
          <w:bCs w:val="0"/>
          <w:color w:val="008000"/>
          <w:sz w:val="20"/>
          <w:u w:val="none"/>
        </w:rPr>
      </w:pPr>
      <w:r w:rsidRPr="00AA5701">
        <w:rPr>
          <w:rFonts w:eastAsia="Lucida Sans Unicode"/>
          <w:b w:val="0"/>
          <w:bCs w:val="0"/>
          <w:color w:val="008000"/>
          <w:sz w:val="20"/>
          <w:u w:val="none"/>
        </w:rPr>
        <w:t xml:space="preserve">e-mail Ufficio Stampa:  </w:t>
      </w:r>
      <w:hyperlink r:id="rId8" w:history="1">
        <w:r w:rsidR="00393F29" w:rsidRPr="005F3D32">
          <w:rPr>
            <w:rStyle w:val="Collegamentoipertestuale"/>
            <w:rFonts w:eastAsia="Lucida Sans Unicode"/>
            <w:b w:val="0"/>
            <w:sz w:val="20"/>
          </w:rPr>
          <w:t>stampa@confagricolturalessandria.it</w:t>
        </w:r>
      </w:hyperlink>
    </w:p>
    <w:p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:rsidR="001464B9" w:rsidRDefault="001464B9" w:rsidP="001464B9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:rsidR="000A6196" w:rsidRPr="000A6196" w:rsidRDefault="000A6196" w:rsidP="000A6196">
      <w:pPr>
        <w:jc w:val="center"/>
        <w:rPr>
          <w:rFonts w:ascii="Arial" w:hAnsi="Arial" w:cs="Arial"/>
          <w:b/>
          <w:sz w:val="28"/>
          <w:szCs w:val="28"/>
        </w:rPr>
      </w:pPr>
    </w:p>
    <w:p w:rsidR="00C66DD8" w:rsidRDefault="00C66DD8" w:rsidP="000A6196">
      <w:pPr>
        <w:jc w:val="center"/>
        <w:rPr>
          <w:rFonts w:ascii="Arial" w:hAnsi="Arial" w:cs="Arial"/>
          <w:b/>
          <w:sz w:val="28"/>
          <w:szCs w:val="28"/>
        </w:rPr>
      </w:pPr>
    </w:p>
    <w:p w:rsidR="000A6196" w:rsidRPr="000A6196" w:rsidRDefault="000A6196" w:rsidP="000A6196">
      <w:pPr>
        <w:jc w:val="center"/>
        <w:rPr>
          <w:rFonts w:ascii="Arial" w:hAnsi="Arial" w:cs="Arial"/>
          <w:b/>
          <w:sz w:val="28"/>
          <w:szCs w:val="28"/>
        </w:rPr>
      </w:pPr>
      <w:r w:rsidRPr="000A6196">
        <w:rPr>
          <w:rFonts w:ascii="Arial" w:hAnsi="Arial" w:cs="Arial"/>
          <w:b/>
          <w:sz w:val="28"/>
          <w:szCs w:val="28"/>
        </w:rPr>
        <w:t>Mille sfumature di fiori nelle “Città del Vino”</w:t>
      </w:r>
    </w:p>
    <w:p w:rsidR="000A6196" w:rsidRPr="000A6196" w:rsidRDefault="000A6196" w:rsidP="000A6196">
      <w:pPr>
        <w:jc w:val="center"/>
        <w:rPr>
          <w:rFonts w:ascii="Arial" w:hAnsi="Arial" w:cs="Arial"/>
          <w:b/>
          <w:sz w:val="28"/>
          <w:szCs w:val="28"/>
        </w:rPr>
      </w:pPr>
      <w:r w:rsidRPr="000A6196">
        <w:rPr>
          <w:rFonts w:ascii="Arial" w:hAnsi="Arial" w:cs="Arial"/>
          <w:b/>
          <w:sz w:val="28"/>
          <w:szCs w:val="28"/>
        </w:rPr>
        <w:t>I primi incontri ad Acqui Terme l’8 e il 22 febbraio</w:t>
      </w:r>
    </w:p>
    <w:p w:rsidR="000A6196" w:rsidRPr="000A6196" w:rsidRDefault="000A6196" w:rsidP="000A6196">
      <w:pPr>
        <w:rPr>
          <w:rFonts w:ascii="Arial" w:hAnsi="Arial" w:cs="Arial"/>
          <w:sz w:val="24"/>
          <w:szCs w:val="24"/>
        </w:rPr>
      </w:pP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 xml:space="preserve">Riprendono gli incontri promossi da Confagricoltura Donna Alessandria, l’Associazione delle donne impegnate in agricoltura, presieduta da Michela Marenco. 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>Dopo il format di grande successo “Le Signore Verdure” dello scorso anno, il tema scelto per il 2024</w:t>
      </w:r>
      <w:r>
        <w:rPr>
          <w:rFonts w:ascii="Arial" w:hAnsi="Arial" w:cs="Arial"/>
          <w:sz w:val="24"/>
          <w:szCs w:val="24"/>
        </w:rPr>
        <w:t xml:space="preserve"> sarà "Mille sfumature di...</w:t>
      </w:r>
      <w:r w:rsidRPr="000A6196">
        <w:rPr>
          <w:rFonts w:ascii="Arial" w:hAnsi="Arial" w:cs="Arial"/>
          <w:sz w:val="24"/>
          <w:szCs w:val="24"/>
        </w:rPr>
        <w:t xml:space="preserve">Fiori": si tratta </w:t>
      </w:r>
      <w:r>
        <w:rPr>
          <w:rFonts w:ascii="Arial" w:hAnsi="Arial" w:cs="Arial"/>
          <w:sz w:val="24"/>
          <w:szCs w:val="24"/>
        </w:rPr>
        <w:t>di due</w:t>
      </w:r>
      <w:r w:rsidRPr="000A6196">
        <w:rPr>
          <w:rFonts w:ascii="Arial" w:hAnsi="Arial" w:cs="Arial"/>
          <w:sz w:val="24"/>
          <w:szCs w:val="24"/>
        </w:rPr>
        <w:t xml:space="preserve"> incontri  che si </w:t>
      </w:r>
      <w:r>
        <w:rPr>
          <w:rFonts w:ascii="Arial" w:hAnsi="Arial" w:cs="Arial"/>
          <w:sz w:val="24"/>
          <w:szCs w:val="24"/>
        </w:rPr>
        <w:t xml:space="preserve">terranno </w:t>
      </w:r>
      <w:r w:rsidRPr="000A6196">
        <w:rPr>
          <w:rFonts w:ascii="Arial" w:hAnsi="Arial" w:cs="Arial"/>
          <w:sz w:val="24"/>
          <w:szCs w:val="24"/>
        </w:rPr>
        <w:t xml:space="preserve">a palazzo Robellini, in piazza Levi 7 ad Acqui Terme, sede concessa dal Comune che patrocina l'iniziativa, l' 8 febbraio e il 22 febbraio, dalle 17 alle 19. 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 xml:space="preserve">“Mille sfumature di fiori” è però un format che verrà ripetuto anche in altre località della provincia di Alessandria. </w:t>
      </w:r>
    </w:p>
    <w:p w:rsid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>L’assessore all’Agricoltura e Valorizzazione dei prodotti tipici del Territorio</w:t>
      </w:r>
      <w:r>
        <w:rPr>
          <w:rFonts w:ascii="Arial" w:hAnsi="Arial" w:cs="Arial"/>
          <w:sz w:val="24"/>
          <w:szCs w:val="24"/>
        </w:rPr>
        <w:t xml:space="preserve"> dei comune di Acqui T</w:t>
      </w:r>
      <w:r w:rsidRPr="000A6196">
        <w:rPr>
          <w:rFonts w:ascii="Arial" w:hAnsi="Arial" w:cs="Arial"/>
          <w:sz w:val="24"/>
          <w:szCs w:val="24"/>
        </w:rPr>
        <w:t xml:space="preserve">erme, </w:t>
      </w:r>
      <w:r w:rsidRPr="000A6196">
        <w:rPr>
          <w:rFonts w:ascii="Arial" w:hAnsi="Arial" w:cs="Arial"/>
          <w:b/>
          <w:sz w:val="24"/>
          <w:szCs w:val="24"/>
        </w:rPr>
        <w:t>Ro</w:t>
      </w:r>
      <w:r w:rsidR="00C06856">
        <w:rPr>
          <w:rFonts w:ascii="Arial" w:hAnsi="Arial" w:cs="Arial"/>
          <w:b/>
          <w:sz w:val="24"/>
          <w:szCs w:val="24"/>
        </w:rPr>
        <w:t>san</w:t>
      </w:r>
      <w:r w:rsidR="00067C9D">
        <w:rPr>
          <w:rFonts w:ascii="Arial" w:hAnsi="Arial" w:cs="Arial"/>
          <w:b/>
          <w:sz w:val="24"/>
          <w:szCs w:val="24"/>
        </w:rPr>
        <w:t>n</w:t>
      </w:r>
      <w:r w:rsidRPr="000A6196">
        <w:rPr>
          <w:rFonts w:ascii="Arial" w:hAnsi="Arial" w:cs="Arial"/>
          <w:b/>
          <w:sz w:val="24"/>
          <w:szCs w:val="24"/>
        </w:rPr>
        <w:t xml:space="preserve">a </w:t>
      </w:r>
      <w:proofErr w:type="spellStart"/>
      <w:r w:rsidRPr="000A6196">
        <w:rPr>
          <w:rFonts w:ascii="Arial" w:hAnsi="Arial" w:cs="Arial"/>
          <w:b/>
          <w:sz w:val="24"/>
          <w:szCs w:val="24"/>
        </w:rPr>
        <w:t>Benazzo</w:t>
      </w:r>
      <w:proofErr w:type="spellEnd"/>
      <w:r w:rsidRPr="000A6196">
        <w:rPr>
          <w:rFonts w:ascii="Arial" w:hAnsi="Arial" w:cs="Arial"/>
          <w:sz w:val="24"/>
          <w:szCs w:val="24"/>
        </w:rPr>
        <w:t xml:space="preserve">, si è adoperata affinché </w:t>
      </w:r>
      <w:r>
        <w:rPr>
          <w:rFonts w:ascii="Arial" w:hAnsi="Arial" w:cs="Arial"/>
          <w:sz w:val="24"/>
          <w:szCs w:val="24"/>
        </w:rPr>
        <w:t>gli incontri</w:t>
      </w:r>
      <w:r w:rsidRPr="000A6196">
        <w:rPr>
          <w:rFonts w:ascii="Arial" w:hAnsi="Arial" w:cs="Arial"/>
          <w:sz w:val="24"/>
          <w:szCs w:val="24"/>
        </w:rPr>
        <w:t xml:space="preserve"> si inserisse</w:t>
      </w:r>
      <w:r>
        <w:rPr>
          <w:rFonts w:ascii="Arial" w:hAnsi="Arial" w:cs="Arial"/>
          <w:sz w:val="24"/>
          <w:szCs w:val="24"/>
        </w:rPr>
        <w:t>ro</w:t>
      </w:r>
      <w:r w:rsidRPr="000A6196">
        <w:rPr>
          <w:rFonts w:ascii="Arial" w:hAnsi="Arial" w:cs="Arial"/>
          <w:sz w:val="24"/>
          <w:szCs w:val="24"/>
        </w:rPr>
        <w:t xml:space="preserve"> nel circuito degli eventi che si terranno durante tutto il 2024 nei venti comuni piemontesi dell’Alto Piemonte e Gran Monferrato</w:t>
      </w:r>
      <w:r>
        <w:rPr>
          <w:rFonts w:ascii="Arial" w:hAnsi="Arial" w:cs="Arial"/>
          <w:sz w:val="24"/>
          <w:szCs w:val="24"/>
        </w:rPr>
        <w:t xml:space="preserve"> e</w:t>
      </w:r>
      <w:r w:rsidRPr="000A6196">
        <w:rPr>
          <w:rFonts w:ascii="Arial" w:hAnsi="Arial" w:cs="Arial"/>
          <w:sz w:val="24"/>
          <w:szCs w:val="24"/>
        </w:rPr>
        <w:t xml:space="preserve"> che si fregiano, per l’anno in coso, del titolo di “Città Europea del Vino</w:t>
      </w:r>
      <w:r>
        <w:rPr>
          <w:rFonts w:ascii="Arial" w:hAnsi="Arial" w:cs="Arial"/>
          <w:sz w:val="24"/>
          <w:szCs w:val="24"/>
        </w:rPr>
        <w:t>”.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>Durante</w:t>
      </w:r>
      <w:r>
        <w:rPr>
          <w:rFonts w:ascii="Arial" w:hAnsi="Arial" w:cs="Arial"/>
          <w:sz w:val="24"/>
          <w:szCs w:val="24"/>
        </w:rPr>
        <w:t xml:space="preserve"> gli incontri “Mille sfumature…</w:t>
      </w:r>
      <w:r w:rsidRPr="000A6196">
        <w:rPr>
          <w:rFonts w:ascii="Arial" w:hAnsi="Arial" w:cs="Arial"/>
          <w:sz w:val="24"/>
          <w:szCs w:val="24"/>
        </w:rPr>
        <w:t xml:space="preserve">di fiori” si parlerà di fiori a tutto campo, da quelli selvatici e quelli ornamentali, passando per i fiori eduli ai melliferi, con un focus sulle varietà e l’impatto che hanno nel paesaggio vitivinicolo delle colline dell’Unesco. “Quando si pensa </w:t>
      </w:r>
      <w:r>
        <w:rPr>
          <w:rFonts w:ascii="Arial" w:hAnsi="Arial" w:cs="Arial"/>
          <w:sz w:val="24"/>
          <w:szCs w:val="24"/>
        </w:rPr>
        <w:t>ai fiori</w:t>
      </w:r>
      <w:r w:rsidRPr="000A6196">
        <w:rPr>
          <w:rFonts w:ascii="Arial" w:hAnsi="Arial" w:cs="Arial"/>
          <w:sz w:val="24"/>
          <w:szCs w:val="24"/>
        </w:rPr>
        <w:t>, non si collega</w:t>
      </w:r>
      <w:r>
        <w:rPr>
          <w:rFonts w:ascii="Arial" w:hAnsi="Arial" w:cs="Arial"/>
          <w:sz w:val="24"/>
          <w:szCs w:val="24"/>
        </w:rPr>
        <w:t>no</w:t>
      </w:r>
      <w:r w:rsidRPr="000A6196">
        <w:rPr>
          <w:rFonts w:ascii="Arial" w:hAnsi="Arial" w:cs="Arial"/>
          <w:sz w:val="24"/>
          <w:szCs w:val="24"/>
        </w:rPr>
        <w:t xml:space="preserve"> immediatamente </w:t>
      </w:r>
      <w:r>
        <w:rPr>
          <w:rFonts w:ascii="Arial" w:hAnsi="Arial" w:cs="Arial"/>
          <w:sz w:val="24"/>
          <w:szCs w:val="24"/>
        </w:rPr>
        <w:t>al</w:t>
      </w:r>
      <w:r w:rsidRPr="000A6196">
        <w:rPr>
          <w:rFonts w:ascii="Arial" w:hAnsi="Arial" w:cs="Arial"/>
          <w:sz w:val="24"/>
          <w:szCs w:val="24"/>
        </w:rPr>
        <w:t xml:space="preserve">l’agricoltura. Eppure il settore della </w:t>
      </w:r>
      <w:r>
        <w:rPr>
          <w:rFonts w:ascii="Arial" w:hAnsi="Arial" w:cs="Arial"/>
          <w:sz w:val="24"/>
          <w:szCs w:val="24"/>
        </w:rPr>
        <w:t>floricoltura rientra tra le attività agricole e riveste grande</w:t>
      </w:r>
      <w:r w:rsidRPr="000A6196">
        <w:rPr>
          <w:rFonts w:ascii="Arial" w:hAnsi="Arial" w:cs="Arial"/>
          <w:sz w:val="24"/>
          <w:szCs w:val="24"/>
        </w:rPr>
        <w:t xml:space="preserve"> importan</w:t>
      </w:r>
      <w:r>
        <w:rPr>
          <w:rFonts w:ascii="Arial" w:hAnsi="Arial" w:cs="Arial"/>
          <w:sz w:val="24"/>
          <w:szCs w:val="24"/>
        </w:rPr>
        <w:t>za</w:t>
      </w:r>
      <w:r w:rsidRPr="000A6196">
        <w:rPr>
          <w:rFonts w:ascii="Arial" w:hAnsi="Arial" w:cs="Arial"/>
          <w:sz w:val="24"/>
          <w:szCs w:val="24"/>
        </w:rPr>
        <w:t xml:space="preserve"> sotto tanti aspetti: cercheremo di analizzarne alcuni, partendo dalla funzione dei fiori nell’ambiente e nel paesaggio vitivinicolo dichiarato patrimonio Unesco, terminando poi la parte ‘teorica’ con una cena di degustazione in cui i fiori saranno i protagonisti non solo per abbellire la tavola</w:t>
      </w:r>
      <w:r w:rsidR="00F422D9">
        <w:rPr>
          <w:rFonts w:ascii="Arial" w:hAnsi="Arial" w:cs="Arial"/>
          <w:sz w:val="24"/>
          <w:szCs w:val="24"/>
        </w:rPr>
        <w:t xml:space="preserve">”, spiega </w:t>
      </w:r>
      <w:r w:rsidR="00F422D9" w:rsidRPr="00F422D9">
        <w:rPr>
          <w:rFonts w:ascii="Arial" w:hAnsi="Arial" w:cs="Arial"/>
          <w:b/>
          <w:sz w:val="24"/>
          <w:szCs w:val="24"/>
        </w:rPr>
        <w:t>Michela Marenco</w:t>
      </w:r>
      <w:r w:rsidR="00F422D9">
        <w:rPr>
          <w:rFonts w:ascii="Arial" w:hAnsi="Arial" w:cs="Arial"/>
          <w:sz w:val="24"/>
          <w:szCs w:val="24"/>
        </w:rPr>
        <w:t>.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 xml:space="preserve">Relatore della prima serata, 8 febbraio, sarà la progettista di giardini Silvia </w:t>
      </w:r>
      <w:proofErr w:type="spellStart"/>
      <w:r w:rsidRPr="000A6196">
        <w:rPr>
          <w:rFonts w:ascii="Arial" w:hAnsi="Arial" w:cs="Arial"/>
          <w:sz w:val="24"/>
          <w:szCs w:val="24"/>
        </w:rPr>
        <w:t>Delpiano</w:t>
      </w:r>
      <w:proofErr w:type="spellEnd"/>
      <w:r w:rsidRPr="000A6196">
        <w:rPr>
          <w:rFonts w:ascii="Arial" w:hAnsi="Arial" w:cs="Arial"/>
          <w:sz w:val="24"/>
          <w:szCs w:val="24"/>
        </w:rPr>
        <w:t xml:space="preserve"> mentre i relatori della seconda serata 22 febbraio, saranno l’agronomo e responsabile tecnico del settore vitivinicolo di Confagricoltura Alessandria,  Gianluca </w:t>
      </w:r>
      <w:proofErr w:type="spellStart"/>
      <w:r w:rsidRPr="000A6196">
        <w:rPr>
          <w:rFonts w:ascii="Arial" w:hAnsi="Arial" w:cs="Arial"/>
          <w:sz w:val="24"/>
          <w:szCs w:val="24"/>
        </w:rPr>
        <w:t>Michelone</w:t>
      </w:r>
      <w:proofErr w:type="spellEnd"/>
      <w:r w:rsidRPr="000A6196">
        <w:rPr>
          <w:rFonts w:ascii="Arial" w:hAnsi="Arial" w:cs="Arial"/>
          <w:sz w:val="24"/>
          <w:szCs w:val="24"/>
        </w:rPr>
        <w:t xml:space="preserve"> e ancora Silvia </w:t>
      </w:r>
      <w:proofErr w:type="spellStart"/>
      <w:r w:rsidRPr="000A6196">
        <w:rPr>
          <w:rFonts w:ascii="Arial" w:hAnsi="Arial" w:cs="Arial"/>
          <w:sz w:val="24"/>
          <w:szCs w:val="24"/>
        </w:rPr>
        <w:t>Delpiano</w:t>
      </w:r>
      <w:proofErr w:type="spellEnd"/>
      <w:r w:rsidRPr="000A6196">
        <w:rPr>
          <w:rFonts w:ascii="Arial" w:hAnsi="Arial" w:cs="Arial"/>
          <w:sz w:val="24"/>
          <w:szCs w:val="24"/>
        </w:rPr>
        <w:t>.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>A seguire il 22 febbraio all'Enoteca regionale, sempre ad Acqui Terme, “I fiori in tavola dalla teoria alla pratica - cena di degustazione, in abbinamento con i vini dell'Acquese”. Gli incontri sono aperti  a tutti e gratuiti.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 xml:space="preserve">Per la cena di degustazione è richiesta la prenotazione e un contributo di 30 euro. </w:t>
      </w:r>
    </w:p>
    <w:p w:rsidR="000A6196" w:rsidRPr="000A6196" w:rsidRDefault="000A6196" w:rsidP="000A6196">
      <w:pPr>
        <w:jc w:val="both"/>
        <w:rPr>
          <w:rFonts w:ascii="Arial" w:hAnsi="Arial" w:cs="Arial"/>
          <w:sz w:val="24"/>
          <w:szCs w:val="24"/>
        </w:rPr>
      </w:pPr>
      <w:r w:rsidRPr="000A6196">
        <w:rPr>
          <w:rFonts w:ascii="Arial" w:hAnsi="Arial" w:cs="Arial"/>
          <w:sz w:val="24"/>
          <w:szCs w:val="24"/>
        </w:rPr>
        <w:t>Per ulteriori informazioni potete contattare il numero 0131/43151 o inviare una mail a info@confagricolturalessandria.it</w:t>
      </w:r>
    </w:p>
    <w:p w:rsidR="000A6196" w:rsidRDefault="000A6196" w:rsidP="000A6196">
      <w:pPr>
        <w:spacing w:before="120"/>
        <w:jc w:val="both"/>
        <w:rPr>
          <w:rFonts w:ascii="Arial" w:hAnsi="Arial" w:cs="Arial"/>
          <w:b/>
          <w:sz w:val="24"/>
          <w:szCs w:val="24"/>
        </w:rPr>
      </w:pPr>
    </w:p>
    <w:p w:rsidR="004F1FF1" w:rsidRPr="001464B9" w:rsidRDefault="009D092A" w:rsidP="000A6196">
      <w:pPr>
        <w:spacing w:before="360" w:after="360"/>
        <w:jc w:val="both"/>
        <w:rPr>
          <w:rFonts w:ascii="Arial" w:eastAsia="Arial Unicode MS" w:hAnsi="Arial" w:cs="Arial"/>
          <w:color w:val="000000"/>
          <w:sz w:val="24"/>
          <w:szCs w:val="24"/>
        </w:rPr>
      </w:pPr>
      <w:r>
        <w:rPr>
          <w:rFonts w:ascii="Arial" w:eastAsia="Arial Unicode MS" w:hAnsi="Arial" w:cs="Arial"/>
          <w:color w:val="000000"/>
          <w:sz w:val="24"/>
          <w:szCs w:val="24"/>
        </w:rPr>
        <w:t xml:space="preserve">Alessandria, </w:t>
      </w:r>
      <w:r w:rsidR="00067C9D">
        <w:rPr>
          <w:rFonts w:ascii="Arial" w:eastAsia="Arial Unicode MS" w:hAnsi="Arial" w:cs="Arial"/>
          <w:color w:val="000000"/>
          <w:sz w:val="24"/>
          <w:szCs w:val="24"/>
        </w:rPr>
        <w:t>5</w:t>
      </w:r>
      <w:bookmarkStart w:id="0" w:name="_GoBack"/>
      <w:bookmarkEnd w:id="0"/>
      <w:r w:rsidR="000A6196">
        <w:rPr>
          <w:rFonts w:ascii="Arial" w:eastAsia="Arial Unicode MS" w:hAnsi="Arial" w:cs="Arial"/>
          <w:color w:val="000000"/>
          <w:sz w:val="24"/>
          <w:szCs w:val="24"/>
        </w:rPr>
        <w:t xml:space="preserve"> febbraio 2024</w:t>
      </w:r>
    </w:p>
    <w:sectPr w:rsidR="004F1FF1" w:rsidRPr="001464B9" w:rsidSect="00C66DD8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3"/>
    <w:rsid w:val="000103D1"/>
    <w:rsid w:val="00067C9D"/>
    <w:rsid w:val="00076C07"/>
    <w:rsid w:val="000A6196"/>
    <w:rsid w:val="000A7EAE"/>
    <w:rsid w:val="000E5DDD"/>
    <w:rsid w:val="000F630A"/>
    <w:rsid w:val="001035A2"/>
    <w:rsid w:val="00117E23"/>
    <w:rsid w:val="001464B9"/>
    <w:rsid w:val="00190400"/>
    <w:rsid w:val="001F42E1"/>
    <w:rsid w:val="00205647"/>
    <w:rsid w:val="0023276A"/>
    <w:rsid w:val="0026448B"/>
    <w:rsid w:val="00280AE3"/>
    <w:rsid w:val="00280C04"/>
    <w:rsid w:val="002F4397"/>
    <w:rsid w:val="003060B4"/>
    <w:rsid w:val="00315F77"/>
    <w:rsid w:val="00321A23"/>
    <w:rsid w:val="00325C54"/>
    <w:rsid w:val="00393F29"/>
    <w:rsid w:val="003943F2"/>
    <w:rsid w:val="003964D7"/>
    <w:rsid w:val="003A528C"/>
    <w:rsid w:val="003D5EDF"/>
    <w:rsid w:val="003E0143"/>
    <w:rsid w:val="003F169D"/>
    <w:rsid w:val="004027FE"/>
    <w:rsid w:val="0040766D"/>
    <w:rsid w:val="00421B93"/>
    <w:rsid w:val="00425D83"/>
    <w:rsid w:val="00426722"/>
    <w:rsid w:val="004404BC"/>
    <w:rsid w:val="00445152"/>
    <w:rsid w:val="004459EB"/>
    <w:rsid w:val="00455155"/>
    <w:rsid w:val="00457C19"/>
    <w:rsid w:val="004609D3"/>
    <w:rsid w:val="00461869"/>
    <w:rsid w:val="00461CE8"/>
    <w:rsid w:val="00472673"/>
    <w:rsid w:val="00487060"/>
    <w:rsid w:val="004C71AF"/>
    <w:rsid w:val="004D50BF"/>
    <w:rsid w:val="004F1FF1"/>
    <w:rsid w:val="00515CF2"/>
    <w:rsid w:val="00543659"/>
    <w:rsid w:val="00550CB7"/>
    <w:rsid w:val="00583B6B"/>
    <w:rsid w:val="00587B34"/>
    <w:rsid w:val="005A0289"/>
    <w:rsid w:val="005D08B2"/>
    <w:rsid w:val="005D0EC0"/>
    <w:rsid w:val="005D14B1"/>
    <w:rsid w:val="006122EA"/>
    <w:rsid w:val="00627A52"/>
    <w:rsid w:val="006320EB"/>
    <w:rsid w:val="006943FC"/>
    <w:rsid w:val="006B0499"/>
    <w:rsid w:val="006D417D"/>
    <w:rsid w:val="006D534D"/>
    <w:rsid w:val="00740FD1"/>
    <w:rsid w:val="00741FC2"/>
    <w:rsid w:val="00744F8B"/>
    <w:rsid w:val="007779E3"/>
    <w:rsid w:val="007B7A86"/>
    <w:rsid w:val="007C389B"/>
    <w:rsid w:val="007C72B4"/>
    <w:rsid w:val="007E19BA"/>
    <w:rsid w:val="008152E6"/>
    <w:rsid w:val="008213BC"/>
    <w:rsid w:val="00875C76"/>
    <w:rsid w:val="008844CE"/>
    <w:rsid w:val="00892A97"/>
    <w:rsid w:val="008A30C6"/>
    <w:rsid w:val="008A7AC4"/>
    <w:rsid w:val="00901F8C"/>
    <w:rsid w:val="00922205"/>
    <w:rsid w:val="0092331E"/>
    <w:rsid w:val="009A2072"/>
    <w:rsid w:val="009B4EC0"/>
    <w:rsid w:val="009D092A"/>
    <w:rsid w:val="00A116AB"/>
    <w:rsid w:val="00A132D9"/>
    <w:rsid w:val="00A244E5"/>
    <w:rsid w:val="00A34417"/>
    <w:rsid w:val="00B07416"/>
    <w:rsid w:val="00B37060"/>
    <w:rsid w:val="00B446D5"/>
    <w:rsid w:val="00B63DD4"/>
    <w:rsid w:val="00B678BD"/>
    <w:rsid w:val="00C06856"/>
    <w:rsid w:val="00C16203"/>
    <w:rsid w:val="00C474E6"/>
    <w:rsid w:val="00C52A69"/>
    <w:rsid w:val="00C6187F"/>
    <w:rsid w:val="00C66DD8"/>
    <w:rsid w:val="00CC5D42"/>
    <w:rsid w:val="00D0187C"/>
    <w:rsid w:val="00D065C0"/>
    <w:rsid w:val="00D117CD"/>
    <w:rsid w:val="00D169F2"/>
    <w:rsid w:val="00D5649E"/>
    <w:rsid w:val="00D90E9F"/>
    <w:rsid w:val="00DD02F7"/>
    <w:rsid w:val="00DD032E"/>
    <w:rsid w:val="00E17149"/>
    <w:rsid w:val="00E96B31"/>
    <w:rsid w:val="00E974A5"/>
    <w:rsid w:val="00EE15CE"/>
    <w:rsid w:val="00F02530"/>
    <w:rsid w:val="00F067BB"/>
    <w:rsid w:val="00F26A24"/>
    <w:rsid w:val="00F36EF0"/>
    <w:rsid w:val="00F422D9"/>
    <w:rsid w:val="00F437C7"/>
    <w:rsid w:val="00FE43AA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943F2"/>
  </w:style>
  <w:style w:type="character" w:customStyle="1" w:styleId="TitoloCarattere">
    <w:name w:val="Titolo Carattere"/>
    <w:link w:val="Titolo"/>
    <w:rsid w:val="000E5DDD"/>
    <w:rPr>
      <w:rFonts w:ascii="Arial" w:hAnsi="Arial" w:cs="Arial"/>
      <w:b/>
      <w:bCs/>
      <w:sz w:val="24"/>
      <w:u w:val="single"/>
    </w:rPr>
  </w:style>
  <w:style w:type="paragraph" w:styleId="Testofumetto">
    <w:name w:val="Balloon Text"/>
    <w:basedOn w:val="Normale"/>
    <w:link w:val="TestofumettoCarattere"/>
    <w:rsid w:val="00A34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link w:val="TitoloCarattere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link w:val="RientrocorpodeltestoCarattere"/>
    <w:rsid w:val="008152E6"/>
    <w:pPr>
      <w:spacing w:after="120"/>
      <w:ind w:left="283"/>
    </w:pPr>
  </w:style>
  <w:style w:type="character" w:styleId="Collegamentoipertestuale">
    <w:name w:val="Hyperlink"/>
    <w:basedOn w:val="Carpredefinitoparagrafo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3943F2"/>
  </w:style>
  <w:style w:type="character" w:customStyle="1" w:styleId="TitoloCarattere">
    <w:name w:val="Titolo Carattere"/>
    <w:link w:val="Titolo"/>
    <w:rsid w:val="000E5DDD"/>
    <w:rPr>
      <w:rFonts w:ascii="Arial" w:hAnsi="Arial" w:cs="Arial"/>
      <w:b/>
      <w:bCs/>
      <w:sz w:val="24"/>
      <w:u w:val="single"/>
    </w:rPr>
  </w:style>
  <w:style w:type="paragraph" w:styleId="Testofumetto">
    <w:name w:val="Balloon Text"/>
    <w:basedOn w:val="Normale"/>
    <w:link w:val="TestofumettoCarattere"/>
    <w:rsid w:val="00A344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44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5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nfagricolturalessandria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ROSSANA SPARACINO</cp:lastModifiedBy>
  <cp:revision>5</cp:revision>
  <cp:lastPrinted>2019-01-22T13:09:00Z</cp:lastPrinted>
  <dcterms:created xsi:type="dcterms:W3CDTF">2024-01-31T16:57:00Z</dcterms:created>
  <dcterms:modified xsi:type="dcterms:W3CDTF">2024-02-05T08:41:00Z</dcterms:modified>
</cp:coreProperties>
</file>